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6D" w:rsidRPr="00745FDA" w:rsidRDefault="00FC096D" w:rsidP="00492A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Филологические науки </w:t>
      </w:r>
    </w:p>
    <w:p w:rsidR="007D6140" w:rsidRPr="0077573A" w:rsidRDefault="007D6140" w:rsidP="00492A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К.ф.н.,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доцент Приймак А.Н.</w:t>
      </w:r>
    </w:p>
    <w:p w:rsidR="001106E7" w:rsidRPr="0077573A" w:rsidRDefault="001106E7" w:rsidP="00492A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Рафальская А.В.</w:t>
      </w:r>
    </w:p>
    <w:p w:rsidR="007D6140" w:rsidRPr="0077573A" w:rsidRDefault="007D6140" w:rsidP="00492A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Житомирский государственный университет им.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И.Я.Франко</w:t>
      </w:r>
    </w:p>
    <w:p w:rsidR="007D6140" w:rsidRPr="0077573A" w:rsidRDefault="00492CA5" w:rsidP="00492AB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b/>
          <w:sz w:val="28"/>
          <w:szCs w:val="28"/>
          <w:lang w:val="ru-RU"/>
        </w:rPr>
        <w:t>СИНТАКСИЧЕСКАЯ ОРГАНИЗАЦИЯ РУССКОЯЗЫЧНОЙ ПРОЗЫ Т.Г. ШЕВЧЕНКО</w:t>
      </w:r>
    </w:p>
    <w:p w:rsidR="00B078C8" w:rsidRPr="0077573A" w:rsidRDefault="001B2E0F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09365F" w:rsidRPr="0077573A">
        <w:rPr>
          <w:rFonts w:ascii="Times New Roman" w:hAnsi="Times New Roman" w:cs="Times New Roman"/>
          <w:sz w:val="28"/>
          <w:szCs w:val="28"/>
        </w:rPr>
        <w:t>посвящена анализу синтаксической организации русскоя</w:t>
      </w:r>
      <w:r w:rsidR="0009365F" w:rsidRPr="0077573A">
        <w:rPr>
          <w:rFonts w:ascii="Times New Roman" w:hAnsi="Times New Roman" w:cs="Times New Roman"/>
          <w:sz w:val="28"/>
          <w:szCs w:val="28"/>
          <w:lang w:val="ru-RU"/>
        </w:rPr>
        <w:t>зычной прозы Т.Г.Шевченко.</w:t>
      </w:r>
      <w:r w:rsidR="00D70ECF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365F" w:rsidRPr="0077573A">
        <w:rPr>
          <w:rFonts w:ascii="Times New Roman" w:hAnsi="Times New Roman" w:cs="Times New Roman"/>
          <w:sz w:val="28"/>
          <w:szCs w:val="28"/>
          <w:lang w:val="ru-RU"/>
        </w:rPr>
        <w:t>Исследование проводилось  на материале повестей Т.Г.Шевченко: «Наймичка», «Варнак», «Княгиня».</w:t>
      </w:r>
    </w:p>
    <w:p w:rsidR="007E38E0" w:rsidRPr="0077573A" w:rsidRDefault="007E38E0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Актуальность темы определяется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тем, что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хотя исследованием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русскоязычных по</w:t>
      </w:r>
      <w:r w:rsidR="00041828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вестей Т.Г. Шевченко занимались </w:t>
      </w:r>
      <w:r w:rsidR="000A4E9C" w:rsidRPr="0077573A">
        <w:rPr>
          <w:rFonts w:ascii="Times New Roman" w:hAnsi="Times New Roman" w:cs="Times New Roman"/>
          <w:sz w:val="28"/>
          <w:szCs w:val="28"/>
        </w:rPr>
        <w:t>Л.А.</w:t>
      </w:r>
      <w:r w:rsidR="000A4E9C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7573A">
        <w:rPr>
          <w:rFonts w:ascii="Times New Roman" w:hAnsi="Times New Roman" w:cs="Times New Roman"/>
          <w:sz w:val="28"/>
          <w:szCs w:val="28"/>
        </w:rPr>
        <w:t>Булаховский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7573A">
        <w:rPr>
          <w:rFonts w:ascii="Times New Roman" w:hAnsi="Times New Roman" w:cs="Times New Roman"/>
          <w:sz w:val="28"/>
          <w:szCs w:val="28"/>
        </w:rPr>
        <w:t>Н.Е.</w:t>
      </w:r>
      <w:r w:rsidR="007F0C2E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7573A">
        <w:rPr>
          <w:rFonts w:ascii="Times New Roman" w:hAnsi="Times New Roman" w:cs="Times New Roman"/>
          <w:sz w:val="28"/>
          <w:szCs w:val="28"/>
        </w:rPr>
        <w:t>Крутикова, И.И</w:t>
      </w:r>
      <w:r w:rsidR="00080DF6" w:rsidRPr="0077573A">
        <w:rPr>
          <w:rFonts w:ascii="Times New Roman" w:hAnsi="Times New Roman" w:cs="Times New Roman"/>
          <w:sz w:val="28"/>
          <w:szCs w:val="28"/>
        </w:rPr>
        <w:t>.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106E7" w:rsidRPr="0077573A">
        <w:rPr>
          <w:rFonts w:ascii="Times New Roman" w:hAnsi="Times New Roman" w:cs="Times New Roman"/>
          <w:sz w:val="28"/>
          <w:szCs w:val="28"/>
        </w:rPr>
        <w:t>Пильгук,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5CB6" w:rsidRPr="0077573A">
        <w:rPr>
          <w:rFonts w:ascii="Times New Roman" w:hAnsi="Times New Roman" w:cs="Times New Roman"/>
          <w:sz w:val="28"/>
          <w:szCs w:val="28"/>
        </w:rPr>
        <w:t>М.П.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85CB6" w:rsidRPr="0077573A">
        <w:rPr>
          <w:rFonts w:ascii="Times New Roman" w:hAnsi="Times New Roman" w:cs="Times New Roman"/>
          <w:sz w:val="28"/>
          <w:szCs w:val="28"/>
        </w:rPr>
        <w:t>Марковский, Г.П. 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80DF6" w:rsidRPr="0077573A">
        <w:rPr>
          <w:rFonts w:ascii="Times New Roman" w:hAnsi="Times New Roman" w:cs="Times New Roman"/>
          <w:sz w:val="28"/>
          <w:szCs w:val="28"/>
        </w:rPr>
        <w:t>Ижакевич, В.В.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85CB6" w:rsidRPr="0077573A">
        <w:rPr>
          <w:rFonts w:ascii="Times New Roman" w:hAnsi="Times New Roman" w:cs="Times New Roman"/>
          <w:sz w:val="28"/>
          <w:szCs w:val="28"/>
        </w:rPr>
        <w:t>Ильенко, Т.К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85CB6" w:rsidRPr="0077573A">
        <w:rPr>
          <w:rFonts w:ascii="Times New Roman" w:hAnsi="Times New Roman" w:cs="Times New Roman"/>
          <w:sz w:val="28"/>
          <w:szCs w:val="28"/>
        </w:rPr>
        <w:t>Черторижская, Н.Г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85CB6" w:rsidRPr="0077573A">
        <w:rPr>
          <w:rFonts w:ascii="Times New Roman" w:hAnsi="Times New Roman" w:cs="Times New Roman"/>
          <w:sz w:val="28"/>
          <w:szCs w:val="28"/>
        </w:rPr>
        <w:t xml:space="preserve"> Озерова</w:t>
      </w:r>
      <w:r w:rsidR="00685CB6" w:rsidRPr="0077573A">
        <w:rPr>
          <w:rFonts w:ascii="Times New Roman" w:hAnsi="Times New Roman" w:cs="Times New Roman"/>
          <w:sz w:val="28"/>
          <w:szCs w:val="28"/>
          <w:lang w:val="ru-RU"/>
        </w:rPr>
        <w:t>, Т.А. Космеда</w:t>
      </w:r>
      <w:r w:rsidR="001106E7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1B2E0F" w:rsidRPr="0077573A">
        <w:rPr>
          <w:rFonts w:ascii="Times New Roman" w:hAnsi="Times New Roman" w:cs="Times New Roman"/>
          <w:sz w:val="28"/>
          <w:szCs w:val="28"/>
          <w:lang w:val="ru-RU"/>
        </w:rPr>
        <w:t>и другие ученые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дали оценку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его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произведениям со стороны жанровой специфики, содержания, языка и стиля, определили их место в творческом наследии</w:t>
      </w:r>
      <w:r w:rsidR="001106E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писателя</w:t>
      </w:r>
      <w:r w:rsidR="001B2E0F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7573A">
        <w:rPr>
          <w:rFonts w:ascii="Times New Roman" w:hAnsi="Times New Roman" w:cs="Times New Roman"/>
          <w:sz w:val="28"/>
          <w:szCs w:val="28"/>
        </w:rPr>
        <w:t xml:space="preserve"> время и место написания, значение русского </w:t>
      </w:r>
      <w:r w:rsidR="001106E7" w:rsidRPr="0077573A">
        <w:rPr>
          <w:rFonts w:ascii="Times New Roman" w:hAnsi="Times New Roman" w:cs="Times New Roman"/>
          <w:sz w:val="28"/>
          <w:szCs w:val="28"/>
        </w:rPr>
        <w:t>языка в жизни и творчестве Т.Г.</w:t>
      </w:r>
      <w:r w:rsidR="001106E7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7573A">
        <w:rPr>
          <w:rFonts w:ascii="Times New Roman" w:hAnsi="Times New Roman" w:cs="Times New Roman"/>
          <w:sz w:val="28"/>
          <w:szCs w:val="28"/>
        </w:rPr>
        <w:t>Шевченко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B2E0F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сопоставили</w:t>
      </w:r>
      <w:r w:rsidRPr="0077573A">
        <w:rPr>
          <w:rFonts w:ascii="Times New Roman" w:hAnsi="Times New Roman" w:cs="Times New Roman"/>
          <w:sz w:val="28"/>
          <w:szCs w:val="28"/>
        </w:rPr>
        <w:t xml:space="preserve"> язык и стиль</w:t>
      </w:r>
      <w:r w:rsidR="001106E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русскоязычных и украиноязычных </w:t>
      </w:r>
      <w:r w:rsidRPr="0077573A">
        <w:rPr>
          <w:rFonts w:ascii="Times New Roman" w:hAnsi="Times New Roman" w:cs="Times New Roman"/>
          <w:sz w:val="28"/>
          <w:szCs w:val="28"/>
        </w:rPr>
        <w:t xml:space="preserve"> произведений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E0F" w:rsidRPr="0077573A">
        <w:rPr>
          <w:rFonts w:ascii="Times New Roman" w:hAnsi="Times New Roman" w:cs="Times New Roman"/>
          <w:sz w:val="28"/>
          <w:szCs w:val="28"/>
          <w:lang w:val="ru-RU"/>
        </w:rPr>
        <w:t>писателя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>, все же недостаточно внимания</w:t>
      </w:r>
      <w:r w:rsidR="002605B8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>уделено исследованию русскоязычной прозы одного из самых популярных украинских национальных писателей</w:t>
      </w:r>
      <w:r w:rsidR="002605B8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5B8" w:rsidRPr="0077573A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="002605B8" w:rsidRPr="0077573A">
        <w:rPr>
          <w:rFonts w:ascii="Times New Roman" w:hAnsi="Times New Roman" w:cs="Times New Roman"/>
          <w:sz w:val="28"/>
          <w:szCs w:val="28"/>
        </w:rPr>
        <w:t>Т.Г.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2605B8" w:rsidRPr="0077573A">
        <w:rPr>
          <w:rFonts w:ascii="Times New Roman" w:hAnsi="Times New Roman" w:cs="Times New Roman"/>
          <w:sz w:val="28"/>
          <w:szCs w:val="28"/>
        </w:rPr>
        <w:t>Шевченко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849" w:rsidRPr="0077573A" w:rsidRDefault="00500A32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</w:rPr>
        <w:t xml:space="preserve">Объектами изучения синтаксисической организации </w:t>
      </w:r>
      <w:hyperlink r:id="rId8" w:tooltip="Текст" w:history="1">
        <w:r w:rsidRPr="007757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текста</w:t>
        </w:r>
      </w:hyperlink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выступают </w:t>
      </w:r>
      <w:r w:rsidRPr="0077573A">
        <w:rPr>
          <w:rFonts w:ascii="Times New Roman" w:hAnsi="Times New Roman" w:cs="Times New Roman"/>
          <w:sz w:val="28"/>
          <w:szCs w:val="28"/>
        </w:rPr>
        <w:t>структурные схемы словосочетания,</w:t>
      </w:r>
      <w:r w:rsidR="001B2E0F" w:rsidRPr="0077573A">
        <w:rPr>
          <w:rFonts w:ascii="Times New Roman" w:hAnsi="Times New Roman" w:cs="Times New Roman"/>
          <w:sz w:val="28"/>
          <w:szCs w:val="28"/>
        </w:rPr>
        <w:t xml:space="preserve"> простого и сложного предложени</w:t>
      </w:r>
      <w:r w:rsidR="001B2E0F" w:rsidRPr="0077573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77573A">
        <w:rPr>
          <w:rFonts w:ascii="Times New Roman" w:hAnsi="Times New Roman" w:cs="Times New Roman"/>
          <w:sz w:val="28"/>
          <w:szCs w:val="28"/>
        </w:rPr>
        <w:t>, сложного синтаксического целого, а</w:t>
      </w:r>
      <w:r w:rsidR="00AF0238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="00AF0238" w:rsidRPr="0077573A">
        <w:rPr>
          <w:rFonts w:ascii="Times New Roman" w:hAnsi="Times New Roman" w:cs="Times New Roman"/>
          <w:sz w:val="28"/>
          <w:szCs w:val="28"/>
        </w:rPr>
        <w:t xml:space="preserve"> различн</w:t>
      </w:r>
      <w:r w:rsidR="00B006A7" w:rsidRPr="0077573A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AF0238" w:rsidRPr="0077573A">
        <w:rPr>
          <w:rFonts w:ascii="Times New Roman" w:hAnsi="Times New Roman" w:cs="Times New Roman"/>
          <w:sz w:val="28"/>
          <w:szCs w:val="28"/>
        </w:rPr>
        <w:t xml:space="preserve"> рода высказывани</w:t>
      </w:r>
      <w:r w:rsidR="00AF0238" w:rsidRPr="0077573A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AF0238" w:rsidRPr="0077573A">
        <w:rPr>
          <w:rFonts w:ascii="Times New Roman" w:hAnsi="Times New Roman" w:cs="Times New Roman"/>
          <w:sz w:val="28"/>
          <w:szCs w:val="28"/>
        </w:rPr>
        <w:t>, связанны</w:t>
      </w:r>
      <w:r w:rsidR="00AF0238" w:rsidRPr="0077573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77573A">
        <w:rPr>
          <w:rFonts w:ascii="Times New Roman" w:hAnsi="Times New Roman" w:cs="Times New Roman"/>
          <w:sz w:val="28"/>
          <w:szCs w:val="28"/>
        </w:rPr>
        <w:t xml:space="preserve"> с ситуацией речи, выходя</w:t>
      </w:r>
      <w:r w:rsidR="00AF0238" w:rsidRPr="0077573A">
        <w:rPr>
          <w:rFonts w:ascii="Times New Roman" w:hAnsi="Times New Roman" w:cs="Times New Roman"/>
          <w:sz w:val="28"/>
          <w:szCs w:val="28"/>
          <w:lang w:val="ru-RU"/>
        </w:rPr>
        <w:t>щие</w:t>
      </w:r>
      <w:r w:rsidRPr="0077573A">
        <w:rPr>
          <w:rFonts w:ascii="Times New Roman" w:hAnsi="Times New Roman" w:cs="Times New Roman"/>
          <w:sz w:val="28"/>
          <w:szCs w:val="28"/>
        </w:rPr>
        <w:t xml:space="preserve"> за пределы сложного синтаксического целого. </w:t>
      </w:r>
    </w:p>
    <w:p w:rsidR="002605B8" w:rsidRPr="0077573A" w:rsidRDefault="00BA6E4C" w:rsidP="00492AB4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 ходе анализа синтаксической структуры </w:t>
      </w:r>
      <w:r w:rsidR="005B5849" w:rsidRPr="0077573A">
        <w:rPr>
          <w:rFonts w:ascii="Times New Roman" w:hAnsi="Times New Roman" w:cs="Times New Roman"/>
          <w:sz w:val="28"/>
          <w:szCs w:val="28"/>
          <w:lang w:val="ru-RU"/>
        </w:rPr>
        <w:t>повестей</w:t>
      </w:r>
      <w:r w:rsidR="00C01CD3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Т.Г. Ше</w:t>
      </w:r>
      <w:r w:rsidR="00015CEA" w:rsidRPr="007757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B584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ченко </w:t>
      </w:r>
      <w:r w:rsidR="00761783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на русском языке  </w:t>
      </w:r>
      <w:r w:rsidR="005B584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«Наймичка», «Варнак», «Княгиня» выявлено, </w:t>
      </w:r>
      <w:r w:rsidR="00C01CD3" w:rsidRPr="0077573A">
        <w:rPr>
          <w:rFonts w:ascii="Times New Roman" w:hAnsi="Times New Roman" w:cs="Times New Roman"/>
          <w:sz w:val="28"/>
          <w:szCs w:val="28"/>
          <w:lang w:val="ru-RU"/>
        </w:rPr>
        <w:t>что подавляющее б</w:t>
      </w:r>
      <w:r w:rsidR="005B5849" w:rsidRPr="0077573A">
        <w:rPr>
          <w:rFonts w:ascii="Times New Roman" w:hAnsi="Times New Roman" w:cs="Times New Roman"/>
          <w:sz w:val="28"/>
          <w:szCs w:val="28"/>
          <w:lang w:val="ru-RU"/>
        </w:rPr>
        <w:t>ольшинство предложений осложнено</w:t>
      </w:r>
      <w:r w:rsidR="00941334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предложения автор</w:t>
      </w:r>
      <w:r w:rsidR="00761783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широко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вводит однородные члены.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Синтаксическая однородность выявляется только в предложении (не в словосочетании) и определяется как тождество 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синтаксической позиции. В ряду однородных членов обнаруживается равноправие компонентов, их смысловая и грамматическая независимость друг от друга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Как правило, однородные 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члены предложения</w:t>
      </w:r>
      <w:r w:rsidR="002605B8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в указанных текстах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связаны перечислительными, сопоставительными, разделительными отношениями [</w:t>
      </w:r>
      <w:r w:rsidR="00E63F71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r w:rsidR="002605B8" w:rsidRPr="0077573A">
        <w:rPr>
          <w:rFonts w:ascii="Times New Roman" w:hAnsi="Times New Roman" w:cs="Times New Roman"/>
          <w:i/>
          <w:sz w:val="28"/>
          <w:szCs w:val="28"/>
        </w:rPr>
        <w:t xml:space="preserve">Любуйся на свое теперь прекрасное село, на свой сад зеленый, на свой дом высокий! </w:t>
      </w:r>
      <w:r w:rsidR="002605B8" w:rsidRPr="0077573A">
        <w:rPr>
          <w:rFonts w:ascii="Times New Roman" w:hAnsi="Times New Roman" w:cs="Times New Roman"/>
          <w:sz w:val="28"/>
          <w:szCs w:val="28"/>
          <w:lang w:val="ru-RU"/>
        </w:rPr>
        <w:t>(«Варнак»)</w:t>
      </w:r>
      <w:r w:rsidR="00B6668F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1966" w:rsidRPr="0077573A" w:rsidRDefault="00E63F71" w:rsidP="00492A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</w:rPr>
        <w:t>Однородные члены предложения выступают и как средство выразительности речи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. О</w:t>
      </w:r>
      <w:r w:rsidRPr="0077573A">
        <w:rPr>
          <w:rFonts w:ascii="Times New Roman" w:hAnsi="Times New Roman" w:cs="Times New Roman"/>
          <w:sz w:val="28"/>
          <w:szCs w:val="28"/>
        </w:rPr>
        <w:t>ни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также</w:t>
      </w:r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передают </w:t>
      </w:r>
      <w:r w:rsidRPr="0077573A">
        <w:rPr>
          <w:rFonts w:ascii="Times New Roman" w:hAnsi="Times New Roman" w:cs="Times New Roman"/>
          <w:sz w:val="28"/>
          <w:szCs w:val="28"/>
        </w:rPr>
        <w:t>тончайшие оттенки значений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, уточняют мысль:</w:t>
      </w:r>
      <w:r w:rsidRPr="00775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966" w:rsidRPr="0077573A">
        <w:rPr>
          <w:rFonts w:ascii="Times New Roman" w:hAnsi="Times New Roman" w:cs="Times New Roman"/>
          <w:i/>
          <w:sz w:val="28"/>
          <w:szCs w:val="28"/>
        </w:rPr>
        <w:t>А на улице под частоколом и под вербами дожидали их чернобровые косари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B6668F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25FB" w:rsidRPr="0077573A" w:rsidRDefault="00E63F71" w:rsidP="00492A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В исследуемых </w:t>
      </w:r>
      <w:r w:rsidR="00681966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произведениях 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автор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нередко 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осложн</w:t>
      </w:r>
      <w:r w:rsidR="00127990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яет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81966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предложения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обособленными определениями, выраженными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причастными оборотами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(</w:t>
      </w:r>
      <w:r w:rsidR="007E313C" w:rsidRPr="0077573A">
        <w:rPr>
          <w:rFonts w:ascii="Times New Roman" w:hAnsi="Times New Roman" w:cs="Times New Roman"/>
          <w:i/>
          <w:sz w:val="28"/>
          <w:szCs w:val="28"/>
        </w:rPr>
        <w:t>Какие же могут быть причины нищеты в краю, текущем млеком и медом?</w:t>
      </w:r>
      <w:r w:rsidR="007E313C" w:rsidRPr="0077573A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(«Варнак»)</w:t>
      </w:r>
      <w:r w:rsidR="00B6668F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а также обособленными обстоятельствами, выраженными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деепричастными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оборотами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 (</w:t>
      </w:r>
      <w:r w:rsidR="007E313C" w:rsidRPr="0077573A">
        <w:rPr>
          <w:rFonts w:ascii="Times New Roman" w:hAnsi="Times New Roman" w:cs="Times New Roman"/>
          <w:i/>
          <w:sz w:val="28"/>
          <w:szCs w:val="28"/>
        </w:rPr>
        <w:t>Увидевши в окно такое святотатство, из хаты выбежала хозяйка и сквозь слезы закричала</w:t>
      </w:r>
      <w:r w:rsidR="007E313C" w:rsidRPr="00775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(«Княгиня»)). 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Они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более экономны по сравнению с синонимичными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им по смыслу 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eastAsia="uk-UA"/>
        </w:rPr>
        <w:t>сложноподчинёнными предложениями</w:t>
      </w:r>
      <w:r w:rsidR="007E313C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r w:rsidR="0012077A" w:rsidRPr="0077573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0757AC" w:rsidRPr="0077573A" w:rsidRDefault="0012077A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 русскоязычных 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повестях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Т.Г.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Шевченко большую предс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тавленность имеют предложения,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осложненные</w:t>
      </w:r>
      <w:r w:rsidR="001A566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обращениями. О</w:t>
      </w:r>
      <w:r w:rsidR="000757AC" w:rsidRPr="0077573A">
        <w:rPr>
          <w:rFonts w:ascii="Times New Roman" w:hAnsi="Times New Roman" w:cs="Times New Roman"/>
          <w:sz w:val="28"/>
          <w:szCs w:val="28"/>
        </w:rPr>
        <w:t>собенно часто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они используются </w:t>
      </w:r>
      <w:r w:rsidR="00681966" w:rsidRPr="0077573A">
        <w:rPr>
          <w:rFonts w:ascii="Times New Roman" w:hAnsi="Times New Roman" w:cs="Times New Roman"/>
          <w:sz w:val="28"/>
          <w:szCs w:val="28"/>
        </w:rPr>
        <w:t>в побудительны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81966" w:rsidRPr="0077573A">
        <w:rPr>
          <w:rFonts w:ascii="Times New Roman" w:hAnsi="Times New Roman" w:cs="Times New Roman"/>
          <w:sz w:val="28"/>
          <w:szCs w:val="28"/>
        </w:rPr>
        <w:t xml:space="preserve"> и вопросительны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>х конструкциях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>. Такие</w:t>
      </w:r>
      <w:r w:rsidR="000757AC" w:rsidRPr="0077573A">
        <w:rPr>
          <w:rFonts w:ascii="Times New Roman" w:hAnsi="Times New Roman" w:cs="Times New Roman"/>
          <w:sz w:val="28"/>
          <w:szCs w:val="28"/>
        </w:rPr>
        <w:t xml:space="preserve"> предложения по своей сути требуют обозначения конкретного адресата, способного выполнить 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приказ </w:t>
      </w:r>
      <w:r w:rsidR="000757AC" w:rsidRPr="0077573A">
        <w:rPr>
          <w:rFonts w:ascii="Times New Roman" w:hAnsi="Times New Roman" w:cs="Times New Roman"/>
          <w:sz w:val="28"/>
          <w:szCs w:val="28"/>
        </w:rPr>
        <w:t>или ответить на вопрос.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r w:rsidR="004925FB" w:rsidRPr="0077573A">
        <w:rPr>
          <w:rFonts w:ascii="Times New Roman" w:hAnsi="Times New Roman" w:cs="Times New Roman"/>
          <w:sz w:val="28"/>
          <w:szCs w:val="28"/>
          <w:lang w:val="ru-RU"/>
        </w:rPr>
        <w:t>обращения из пороизведений Т.Г. 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>Шевченко  условно можно раз</w:t>
      </w:r>
      <w:r w:rsidR="000757A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делить на две группы: </w:t>
      </w:r>
    </w:p>
    <w:p w:rsidR="000757AC" w:rsidRPr="0077573A" w:rsidRDefault="00681966" w:rsidP="00492AB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77573A">
        <w:rPr>
          <w:sz w:val="28"/>
          <w:szCs w:val="28"/>
          <w:lang w:val="en-US"/>
        </w:rPr>
        <w:t>I</w:t>
      </w:r>
      <w:r w:rsidRPr="0077573A">
        <w:rPr>
          <w:sz w:val="28"/>
          <w:szCs w:val="28"/>
          <w:lang w:val="ru-RU"/>
        </w:rPr>
        <w:t>. о</w:t>
      </w:r>
      <w:r w:rsidR="000757AC" w:rsidRPr="0077573A">
        <w:rPr>
          <w:sz w:val="28"/>
          <w:szCs w:val="28"/>
          <w:lang w:val="ru-RU"/>
        </w:rPr>
        <w:t>бращения</w:t>
      </w:r>
      <w:r w:rsidR="001A566A" w:rsidRPr="0077573A">
        <w:rPr>
          <w:sz w:val="28"/>
          <w:szCs w:val="28"/>
          <w:lang w:val="ru-RU"/>
        </w:rPr>
        <w:t>,</w:t>
      </w:r>
      <w:r w:rsidR="000757AC" w:rsidRPr="0077573A">
        <w:rPr>
          <w:sz w:val="28"/>
          <w:szCs w:val="28"/>
          <w:lang w:val="ru-RU"/>
        </w:rPr>
        <w:t xml:space="preserve"> выраженные именами собственными:</w:t>
      </w:r>
    </w:p>
    <w:p w:rsidR="000757AC" w:rsidRPr="0077573A" w:rsidRDefault="000757AC" w:rsidP="00492A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i/>
          <w:sz w:val="28"/>
          <w:szCs w:val="28"/>
        </w:rPr>
        <w:t>Нумо полудновать, Якиме, — сказала она мужу</w:t>
      </w:r>
      <w:r w:rsidRPr="0077573A">
        <w:rPr>
          <w:rFonts w:ascii="Times New Roman" w:hAnsi="Times New Roman" w:cs="Times New Roman"/>
          <w:sz w:val="28"/>
          <w:szCs w:val="28"/>
        </w:rPr>
        <w:t>.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7757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566A" w:rsidRPr="0077573A" w:rsidRDefault="00681966" w:rsidP="00492AB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77573A">
        <w:rPr>
          <w:sz w:val="28"/>
          <w:szCs w:val="28"/>
          <w:lang w:val="en-US"/>
        </w:rPr>
        <w:t>II</w:t>
      </w:r>
      <w:r w:rsidRPr="0077573A">
        <w:rPr>
          <w:sz w:val="28"/>
          <w:szCs w:val="28"/>
          <w:lang w:val="ru-RU"/>
        </w:rPr>
        <w:t>. о</w:t>
      </w:r>
      <w:r w:rsidR="00FA26EB" w:rsidRPr="0077573A">
        <w:rPr>
          <w:sz w:val="28"/>
          <w:szCs w:val="28"/>
          <w:lang w:val="ru-RU"/>
        </w:rPr>
        <w:t>бращения</w:t>
      </w:r>
      <w:r w:rsidR="001A566A" w:rsidRPr="0077573A">
        <w:rPr>
          <w:sz w:val="28"/>
          <w:szCs w:val="28"/>
          <w:lang w:val="ru-RU"/>
        </w:rPr>
        <w:t>,</w:t>
      </w:r>
      <w:r w:rsidR="00FA26EB" w:rsidRPr="0077573A">
        <w:rPr>
          <w:sz w:val="28"/>
          <w:szCs w:val="28"/>
          <w:lang w:val="ru-RU"/>
        </w:rPr>
        <w:t xml:space="preserve"> выраженные именами </w:t>
      </w:r>
      <w:r w:rsidR="000A4E9C" w:rsidRPr="0077573A">
        <w:rPr>
          <w:sz w:val="28"/>
          <w:szCs w:val="28"/>
          <w:lang w:val="ru-RU"/>
        </w:rPr>
        <w:t>нарицательными</w:t>
      </w:r>
      <w:r w:rsidR="001A566A" w:rsidRPr="0077573A">
        <w:rPr>
          <w:sz w:val="28"/>
          <w:szCs w:val="28"/>
          <w:lang w:val="ru-RU"/>
        </w:rPr>
        <w:t>:</w:t>
      </w:r>
    </w:p>
    <w:p w:rsidR="007E313C" w:rsidRPr="0077573A" w:rsidRDefault="00FA26EB" w:rsidP="00492AB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ru-RU"/>
        </w:rPr>
      </w:pPr>
      <w:r w:rsidRPr="0077573A">
        <w:rPr>
          <w:sz w:val="28"/>
          <w:szCs w:val="28"/>
          <w:lang w:val="ru-RU"/>
        </w:rPr>
        <w:t xml:space="preserve">а) </w:t>
      </w:r>
      <w:r w:rsidR="001A566A" w:rsidRPr="0077573A">
        <w:rPr>
          <w:sz w:val="28"/>
          <w:szCs w:val="28"/>
          <w:lang w:val="ru-RU"/>
        </w:rPr>
        <w:t xml:space="preserve">со значением родства </w:t>
      </w:r>
      <w:r w:rsidRPr="0077573A">
        <w:rPr>
          <w:sz w:val="28"/>
          <w:szCs w:val="28"/>
          <w:lang w:val="ru-RU"/>
        </w:rPr>
        <w:t>:</w:t>
      </w:r>
      <w:r w:rsidR="004F1E7C" w:rsidRPr="0077573A">
        <w:rPr>
          <w:i/>
          <w:sz w:val="28"/>
          <w:szCs w:val="28"/>
        </w:rPr>
        <w:t> </w:t>
      </w:r>
      <w:r w:rsidRPr="0077573A">
        <w:rPr>
          <w:i/>
          <w:sz w:val="28"/>
          <w:szCs w:val="28"/>
        </w:rPr>
        <w:t>Возьмы соби, дочко моя, бесталанныце, возьми та носи на здоровья!</w:t>
      </w:r>
      <w:r w:rsidRPr="0077573A">
        <w:rPr>
          <w:sz w:val="28"/>
          <w:szCs w:val="28"/>
          <w:lang w:val="ru-RU"/>
        </w:rPr>
        <w:t>(«Наймичка»)</w:t>
      </w:r>
    </w:p>
    <w:p w:rsidR="00B6668F" w:rsidRPr="0077573A" w:rsidRDefault="00FA26EB" w:rsidP="00492A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б) эмоционально</w:t>
      </w:r>
      <w:r w:rsidR="0068196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1A566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оценки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7573A">
        <w:rPr>
          <w:rFonts w:ascii="Times New Roman" w:hAnsi="Times New Roman" w:cs="Times New Roman"/>
          <w:i/>
          <w:sz w:val="28"/>
          <w:szCs w:val="28"/>
        </w:rPr>
        <w:t>Добры</w:t>
      </w:r>
      <w:r w:rsidR="00745FDA">
        <w:rPr>
          <w:rFonts w:ascii="Times New Roman" w:hAnsi="Times New Roman" w:cs="Times New Roman"/>
          <w:i/>
          <w:sz w:val="28"/>
          <w:szCs w:val="28"/>
          <w:lang w:val="ru-RU"/>
        </w:rPr>
        <w:t xml:space="preserve">й </w:t>
      </w:r>
      <w:r w:rsidRPr="0077573A">
        <w:rPr>
          <w:rFonts w:ascii="Times New Roman" w:hAnsi="Times New Roman" w:cs="Times New Roman"/>
          <w:i/>
          <w:sz w:val="28"/>
          <w:szCs w:val="28"/>
        </w:rPr>
        <w:t>вечир и вам, люды добри!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(«Княгиня»)</w:t>
      </w:r>
      <w:r w:rsidR="007E313C" w:rsidRPr="0077573A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</w:p>
    <w:p w:rsidR="004925FB" w:rsidRPr="0077573A" w:rsidRDefault="00B6668F" w:rsidP="00492A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в) обращения -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олицетворения</w:t>
      </w:r>
      <w:r w:rsidR="00FA26EB" w:rsidRPr="0077573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75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25FB" w:rsidRPr="0077573A">
        <w:rPr>
          <w:rFonts w:ascii="Times New Roman" w:hAnsi="Times New Roman" w:cs="Times New Roman"/>
          <w:i/>
          <w:sz w:val="28"/>
          <w:szCs w:val="28"/>
        </w:rPr>
        <w:t>Как же его зовут, моя галочка?</w:t>
      </w:r>
      <w:r w:rsidR="004925F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(«Наймичка»)</w:t>
      </w:r>
    </w:p>
    <w:p w:rsidR="00FA26EB" w:rsidRPr="0077573A" w:rsidRDefault="00FA26EB" w:rsidP="00492AB4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  <w:lang w:val="ru-RU"/>
        </w:rPr>
      </w:pPr>
      <w:r w:rsidRPr="0077573A">
        <w:rPr>
          <w:sz w:val="28"/>
          <w:szCs w:val="28"/>
          <w:lang w:val="ru-RU"/>
        </w:rPr>
        <w:t>Можно с уверенностью сказать, что предложения с обращениями, выражен</w:t>
      </w:r>
      <w:r w:rsidR="007171A1" w:rsidRPr="0077573A">
        <w:rPr>
          <w:sz w:val="28"/>
          <w:szCs w:val="28"/>
          <w:lang w:val="ru-RU"/>
        </w:rPr>
        <w:t>н</w:t>
      </w:r>
      <w:r w:rsidRPr="0077573A">
        <w:rPr>
          <w:sz w:val="28"/>
          <w:szCs w:val="28"/>
          <w:lang w:val="ru-RU"/>
        </w:rPr>
        <w:t>ы</w:t>
      </w:r>
      <w:r w:rsidR="007171A1" w:rsidRPr="0077573A">
        <w:rPr>
          <w:sz w:val="28"/>
          <w:szCs w:val="28"/>
          <w:lang w:val="ru-RU"/>
        </w:rPr>
        <w:t xml:space="preserve">е </w:t>
      </w:r>
      <w:r w:rsidRPr="0077573A">
        <w:rPr>
          <w:sz w:val="28"/>
          <w:szCs w:val="28"/>
          <w:lang w:val="ru-RU"/>
        </w:rPr>
        <w:t>именами со</w:t>
      </w:r>
      <w:r w:rsidR="00127990" w:rsidRPr="0077573A">
        <w:rPr>
          <w:sz w:val="28"/>
          <w:szCs w:val="28"/>
          <w:lang w:val="ru-RU"/>
        </w:rPr>
        <w:t>бственными, однотипны по структуре</w:t>
      </w:r>
      <w:r w:rsidRPr="0077573A">
        <w:rPr>
          <w:sz w:val="28"/>
          <w:szCs w:val="28"/>
          <w:lang w:val="ru-RU"/>
        </w:rPr>
        <w:t xml:space="preserve">, а </w:t>
      </w:r>
      <w:r w:rsidR="00127990" w:rsidRPr="0077573A">
        <w:rPr>
          <w:sz w:val="28"/>
          <w:szCs w:val="28"/>
          <w:lang w:val="ru-RU"/>
        </w:rPr>
        <w:t>структура предложений</w:t>
      </w:r>
      <w:r w:rsidRPr="0077573A">
        <w:rPr>
          <w:sz w:val="28"/>
          <w:szCs w:val="28"/>
          <w:lang w:val="ru-RU"/>
        </w:rPr>
        <w:t>, в которых обращения выражены нарицательными существительными</w:t>
      </w:r>
      <w:r w:rsidR="007E313C" w:rsidRPr="0077573A">
        <w:rPr>
          <w:sz w:val="28"/>
          <w:szCs w:val="28"/>
          <w:lang w:val="ru-RU"/>
        </w:rPr>
        <w:t>,</w:t>
      </w:r>
      <w:r w:rsidR="007171A1" w:rsidRPr="0077573A">
        <w:rPr>
          <w:sz w:val="28"/>
          <w:szCs w:val="28"/>
          <w:lang w:val="ru-RU"/>
        </w:rPr>
        <w:t xml:space="preserve"> разнообразне</w:t>
      </w:r>
      <w:r w:rsidR="00127990" w:rsidRPr="0077573A">
        <w:rPr>
          <w:sz w:val="28"/>
          <w:szCs w:val="28"/>
          <w:lang w:val="ru-RU"/>
        </w:rPr>
        <w:t>е</w:t>
      </w:r>
      <w:r w:rsidR="007E313C" w:rsidRPr="0077573A">
        <w:rPr>
          <w:sz w:val="28"/>
          <w:szCs w:val="28"/>
          <w:lang w:val="ru-RU"/>
        </w:rPr>
        <w:t>, они чаще</w:t>
      </w:r>
      <w:r w:rsidR="00127990" w:rsidRPr="0077573A">
        <w:rPr>
          <w:sz w:val="28"/>
          <w:szCs w:val="28"/>
          <w:lang w:val="ru-RU"/>
        </w:rPr>
        <w:t xml:space="preserve"> </w:t>
      </w:r>
      <w:r w:rsidRPr="0077573A">
        <w:rPr>
          <w:sz w:val="28"/>
          <w:szCs w:val="28"/>
          <w:lang w:val="ru-RU"/>
        </w:rPr>
        <w:t xml:space="preserve"> передают  отношение автора к </w:t>
      </w:r>
      <w:r w:rsidR="00127990" w:rsidRPr="0077573A">
        <w:rPr>
          <w:sz w:val="28"/>
          <w:szCs w:val="28"/>
          <w:lang w:val="ru-RU"/>
        </w:rPr>
        <w:t xml:space="preserve"> собеседнику, </w:t>
      </w:r>
      <w:r w:rsidRPr="0077573A">
        <w:rPr>
          <w:sz w:val="28"/>
          <w:szCs w:val="28"/>
          <w:lang w:val="ru-RU"/>
        </w:rPr>
        <w:t>оценку</w:t>
      </w:r>
      <w:r w:rsidR="00127990" w:rsidRPr="0077573A">
        <w:rPr>
          <w:sz w:val="28"/>
          <w:szCs w:val="28"/>
          <w:lang w:val="ru-RU"/>
        </w:rPr>
        <w:t xml:space="preserve"> и т.п.:</w:t>
      </w:r>
      <w:r w:rsidRPr="0077573A">
        <w:rPr>
          <w:sz w:val="28"/>
          <w:szCs w:val="28"/>
          <w:lang w:val="ru-RU"/>
        </w:rPr>
        <w:t xml:space="preserve"> (</w:t>
      </w:r>
      <w:r w:rsidRPr="0077573A">
        <w:rPr>
          <w:i/>
          <w:sz w:val="28"/>
          <w:szCs w:val="28"/>
          <w:lang w:val="ru-RU"/>
        </w:rPr>
        <w:t>мой друже и мой милый земляче</w:t>
      </w:r>
      <w:r w:rsidR="007171A1" w:rsidRPr="0077573A">
        <w:rPr>
          <w:i/>
          <w:sz w:val="28"/>
          <w:szCs w:val="28"/>
          <w:lang w:val="ru-RU"/>
        </w:rPr>
        <w:t>, моя прекрас</w:t>
      </w:r>
      <w:r w:rsidR="00B50CA0" w:rsidRPr="0077573A">
        <w:rPr>
          <w:i/>
          <w:sz w:val="28"/>
          <w:szCs w:val="28"/>
          <w:lang w:val="ru-RU"/>
        </w:rPr>
        <w:t>ная,</w:t>
      </w:r>
      <w:r w:rsidR="004925FB" w:rsidRPr="0077573A">
        <w:rPr>
          <w:i/>
          <w:sz w:val="28"/>
          <w:szCs w:val="28"/>
          <w:lang w:val="ru-RU"/>
        </w:rPr>
        <w:t xml:space="preserve"> </w:t>
      </w:r>
      <w:r w:rsidR="00B50CA0" w:rsidRPr="0077573A">
        <w:rPr>
          <w:i/>
          <w:sz w:val="28"/>
          <w:szCs w:val="28"/>
          <w:lang w:val="ru-RU"/>
        </w:rPr>
        <w:t>мое серденько</w:t>
      </w:r>
      <w:r w:rsidR="007171A1" w:rsidRPr="0077573A">
        <w:rPr>
          <w:i/>
          <w:sz w:val="28"/>
          <w:szCs w:val="28"/>
          <w:lang w:val="ru-RU"/>
        </w:rPr>
        <w:t>, молодыце,  моя крошечка,</w:t>
      </w:r>
      <w:r w:rsidR="00080DF6" w:rsidRPr="0077573A">
        <w:rPr>
          <w:i/>
          <w:sz w:val="28"/>
          <w:szCs w:val="28"/>
          <w:lang w:val="ru-RU"/>
        </w:rPr>
        <w:t> </w:t>
      </w:r>
      <w:r w:rsidR="007171A1" w:rsidRPr="0077573A">
        <w:rPr>
          <w:i/>
          <w:sz w:val="28"/>
          <w:szCs w:val="28"/>
          <w:lang w:val="ru-RU"/>
        </w:rPr>
        <w:t>небораче,</w:t>
      </w:r>
      <w:r w:rsidR="007171A1" w:rsidRPr="0077573A">
        <w:rPr>
          <w:i/>
          <w:sz w:val="28"/>
          <w:szCs w:val="28"/>
        </w:rPr>
        <w:t xml:space="preserve"> бесталанныце</w:t>
      </w:r>
      <w:r w:rsidR="007E313C" w:rsidRPr="0077573A">
        <w:rPr>
          <w:i/>
          <w:sz w:val="28"/>
          <w:szCs w:val="28"/>
          <w:lang w:val="ru-RU"/>
        </w:rPr>
        <w:t xml:space="preserve"> и др</w:t>
      </w:r>
      <w:r w:rsidR="00B6668F" w:rsidRPr="0077573A">
        <w:rPr>
          <w:i/>
          <w:sz w:val="28"/>
          <w:szCs w:val="28"/>
          <w:lang w:val="ru-RU"/>
        </w:rPr>
        <w:t>.</w:t>
      </w:r>
      <w:r w:rsidRPr="0077573A">
        <w:rPr>
          <w:i/>
          <w:sz w:val="28"/>
          <w:szCs w:val="28"/>
          <w:lang w:val="ru-RU"/>
        </w:rPr>
        <w:t>)</w:t>
      </w:r>
      <w:r w:rsidR="00B6668F" w:rsidRPr="0077573A">
        <w:rPr>
          <w:i/>
          <w:sz w:val="28"/>
          <w:szCs w:val="28"/>
          <w:lang w:val="ru-RU"/>
        </w:rPr>
        <w:t>.</w:t>
      </w:r>
    </w:p>
    <w:p w:rsidR="00FA26EB" w:rsidRPr="0077573A" w:rsidRDefault="00FA26EB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Как один из видов осложнения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простых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предложений 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в повестях Т.Г. 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>Шевченко использую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ся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вводные конструкции. 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Автор </w:t>
      </w:r>
      <w:r w:rsidR="000A4E9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употребляет 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B50CA0" w:rsidRPr="0077573A">
        <w:rPr>
          <w:rFonts w:ascii="Times New Roman" w:hAnsi="Times New Roman" w:cs="Times New Roman"/>
          <w:sz w:val="28"/>
          <w:szCs w:val="28"/>
        </w:rPr>
        <w:t>выраж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="00B50CA0" w:rsidRPr="0077573A">
        <w:rPr>
          <w:rFonts w:ascii="Times New Roman" w:hAnsi="Times New Roman" w:cs="Times New Roman"/>
          <w:sz w:val="28"/>
          <w:szCs w:val="28"/>
        </w:rPr>
        <w:t xml:space="preserve"> модальны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B50CA0" w:rsidRPr="0077573A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50CA0" w:rsidRPr="0077573A">
        <w:rPr>
          <w:rFonts w:ascii="Times New Roman" w:hAnsi="Times New Roman" w:cs="Times New Roman"/>
          <w:sz w:val="28"/>
          <w:szCs w:val="28"/>
          <w:lang w:val="ru-RU"/>
        </w:rPr>
        <w:t>й:</w:t>
      </w:r>
      <w:r w:rsidR="0057405A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36F3A" w:rsidRPr="0077573A">
        <w:rPr>
          <w:rFonts w:ascii="Times New Roman" w:hAnsi="Times New Roman" w:cs="Times New Roman"/>
          <w:i/>
          <w:sz w:val="28"/>
          <w:szCs w:val="28"/>
        </w:rPr>
        <w:t xml:space="preserve">Я, </w:t>
      </w:r>
      <w:r w:rsidR="00C36F3A" w:rsidRPr="0077573A">
        <w:rPr>
          <w:rFonts w:ascii="Times New Roman" w:hAnsi="Times New Roman" w:cs="Times New Roman"/>
          <w:i/>
          <w:sz w:val="28"/>
          <w:szCs w:val="28"/>
          <w:lang w:val="ru-RU"/>
        </w:rPr>
        <w:t>к счастью</w:t>
      </w:r>
      <w:r w:rsidR="00C36F3A" w:rsidRPr="0077573A">
        <w:rPr>
          <w:rFonts w:ascii="Times New Roman" w:hAnsi="Times New Roman" w:cs="Times New Roman"/>
          <w:i/>
          <w:sz w:val="28"/>
          <w:szCs w:val="28"/>
        </w:rPr>
        <w:t>, недавно приехал в вашу Защиту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>(«Варнак»)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. Они</w:t>
      </w:r>
      <w:r w:rsidR="00C36F3A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 w:rsidR="00C36F3A" w:rsidRPr="0077573A">
        <w:rPr>
          <w:rFonts w:ascii="Times New Roman" w:hAnsi="Times New Roman" w:cs="Times New Roman"/>
          <w:sz w:val="28"/>
          <w:szCs w:val="28"/>
        </w:rPr>
        <w:t>содерж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7573A">
        <w:rPr>
          <w:rFonts w:ascii="Times New Roman" w:hAnsi="Times New Roman" w:cs="Times New Roman"/>
          <w:sz w:val="28"/>
          <w:szCs w:val="28"/>
        </w:rPr>
        <w:t>т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77573A">
        <w:rPr>
          <w:rFonts w:ascii="Times New Roman" w:hAnsi="Times New Roman" w:cs="Times New Roman"/>
          <w:sz w:val="28"/>
          <w:szCs w:val="28"/>
        </w:rPr>
        <w:t xml:space="preserve"> какие-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либо</w:t>
      </w:r>
      <w:r w:rsidRPr="0077573A">
        <w:rPr>
          <w:rFonts w:ascii="Times New Roman" w:hAnsi="Times New Roman" w:cs="Times New Roman"/>
          <w:sz w:val="28"/>
          <w:szCs w:val="28"/>
        </w:rPr>
        <w:t xml:space="preserve"> пояснения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, помагают л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огически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оформить мысль:</w:t>
      </w:r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C36F3A" w:rsidRPr="0077573A">
        <w:rPr>
          <w:rFonts w:ascii="Times New Roman" w:hAnsi="Times New Roman" w:cs="Times New Roman"/>
          <w:i/>
          <w:sz w:val="28"/>
          <w:szCs w:val="28"/>
        </w:rPr>
        <w:t>Впрочем, в быту богатых людей подобная семейная распря не редкость, следовательно, и на молодого графа это не делало большого впечатления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>(«Варнак»)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6EB" w:rsidRPr="0077573A" w:rsidRDefault="00FA26EB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анализируемых повестях Т.Г.Шевченко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наблюдаем 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разнообразные 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типы односоставных предложений, выступающие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 как самостоятельные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синтаксические единицы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как предикативные части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сложных предложений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7573A">
        <w:rPr>
          <w:rStyle w:val="-"/>
          <w:rFonts w:ascii="Times New Roman" w:hAnsi="Times New Roman" w:cs="Times New Roman"/>
          <w:sz w:val="28"/>
          <w:szCs w:val="28"/>
        </w:rPr>
        <w:t>Односоставные предложения</w:t>
      </w:r>
      <w:r w:rsidR="00C36F3A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7171A1" w:rsidRPr="0077573A">
        <w:rPr>
          <w:rFonts w:ascii="Times New Roman" w:hAnsi="Times New Roman" w:cs="Times New Roman"/>
          <w:i/>
          <w:sz w:val="28"/>
          <w:szCs w:val="28"/>
        </w:rPr>
        <w:t>—</w:t>
      </w:r>
      <w:r w:rsidRPr="0077573A">
        <w:rPr>
          <w:rFonts w:ascii="Times New Roman" w:hAnsi="Times New Roman" w:cs="Times New Roman"/>
          <w:sz w:val="28"/>
          <w:szCs w:val="28"/>
        </w:rPr>
        <w:t xml:space="preserve"> особый семантико-структурный тип простого предложения.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Они точно, четко передают мысли.</w:t>
      </w:r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2E4B2E" w:rsidRPr="0077573A">
        <w:rPr>
          <w:rFonts w:ascii="Times New Roman" w:hAnsi="Times New Roman" w:cs="Times New Roman"/>
          <w:sz w:val="28"/>
          <w:szCs w:val="28"/>
        </w:rPr>
        <w:t>[</w:t>
      </w:r>
      <w:r w:rsidR="002E4B2E" w:rsidRPr="0077573A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77573A">
        <w:rPr>
          <w:rFonts w:ascii="Times New Roman" w:hAnsi="Times New Roman" w:cs="Times New Roman"/>
          <w:sz w:val="28"/>
          <w:szCs w:val="28"/>
        </w:rPr>
        <w:t>]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7989" w:rsidRPr="0077573A" w:rsidRDefault="00FA26EB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Среди односоставных предложений в русскоязычных </w:t>
      </w:r>
      <w:r w:rsidR="00C36F3A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повестях автор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отдает предпочтение определенно-личным</w:t>
      </w:r>
      <w:r w:rsidR="004925F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35% от общего количества односоставных предложений</w:t>
      </w:r>
      <w:r w:rsidR="00B240F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 w:rsidRPr="0077573A">
        <w:rPr>
          <w:rFonts w:ascii="Times New Roman" w:hAnsi="Times New Roman" w:cs="Times New Roman"/>
          <w:sz w:val="28"/>
          <w:szCs w:val="28"/>
        </w:rPr>
        <w:t xml:space="preserve">Личная форма сказуемого </w:t>
      </w:r>
      <w:r w:rsidR="00B240F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обостряет </w:t>
      </w:r>
      <w:r w:rsidRPr="0077573A">
        <w:rPr>
          <w:rFonts w:ascii="Times New Roman" w:hAnsi="Times New Roman" w:cs="Times New Roman"/>
          <w:sz w:val="28"/>
          <w:szCs w:val="28"/>
        </w:rPr>
        <w:t>восприятие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читателя</w:t>
      </w:r>
      <w:r w:rsidR="00B240F9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21108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автор пытается привлечь его к совместному </w:t>
      </w:r>
      <w:r w:rsidRPr="0077573A">
        <w:rPr>
          <w:rFonts w:ascii="Times New Roman" w:hAnsi="Times New Roman" w:cs="Times New Roman"/>
          <w:sz w:val="28"/>
          <w:szCs w:val="28"/>
        </w:rPr>
        <w:t>реш</w:t>
      </w:r>
      <w:r w:rsidR="0021108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ению </w:t>
      </w:r>
      <w:r w:rsidRPr="0077573A">
        <w:rPr>
          <w:rFonts w:ascii="Times New Roman" w:hAnsi="Times New Roman" w:cs="Times New Roman"/>
          <w:sz w:val="28"/>
          <w:szCs w:val="28"/>
        </w:rPr>
        <w:t>поставленн</w:t>
      </w:r>
      <w:r w:rsidR="0021108B" w:rsidRPr="0077573A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</w:rPr>
        <w:t>проблем.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</w:rPr>
        <w:t>Лингвисты неоднократно отмечали</w:t>
      </w:r>
      <w:r w:rsidR="007171A1" w:rsidRPr="0077573A">
        <w:rPr>
          <w:rFonts w:ascii="Times New Roman" w:hAnsi="Times New Roman" w:cs="Times New Roman"/>
          <w:sz w:val="28"/>
          <w:szCs w:val="28"/>
          <w:lang w:val="ru-RU"/>
        </w:rPr>
        <w:t>, что в определенно-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личных</w:t>
      </w:r>
      <w:r w:rsidR="0021108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предложениях описаны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динамичные действия, которые как бы выдвигаются на первый план.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21108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пределенно-личные предложения имеют преимущество перед синонимичными двусоставными: указание лица 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в последних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придают речи б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олее спокойный тон, делают ее «более вялой, разжиженной»</w:t>
      </w:r>
      <w:r w:rsidR="00080DF6" w:rsidRPr="0077573A">
        <w:rPr>
          <w:rFonts w:ascii="Times New Roman" w:hAnsi="Times New Roman" w:cs="Times New Roman"/>
          <w:sz w:val="28"/>
          <w:szCs w:val="28"/>
          <w:lang w:val="ru-RU"/>
        </w:rPr>
        <w:t>[</w:t>
      </w:r>
      <w:r w:rsidR="009C10AB" w:rsidRPr="0077573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]: </w:t>
      </w:r>
      <w:r w:rsidRPr="0077573A">
        <w:rPr>
          <w:rFonts w:ascii="Times New Roman" w:hAnsi="Times New Roman" w:cs="Times New Roman"/>
          <w:i/>
          <w:sz w:val="28"/>
          <w:szCs w:val="28"/>
        </w:rPr>
        <w:t>Помню еще, в нашей хате было много людей и все обедали, только не шумно, а тихо и скромно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47989" w:rsidRPr="0077573A">
        <w:rPr>
          <w:rFonts w:ascii="Times New Roman" w:hAnsi="Times New Roman" w:cs="Times New Roman"/>
          <w:i/>
          <w:sz w:val="28"/>
          <w:szCs w:val="28"/>
        </w:rPr>
        <w:t>Слушаю, дверь отворяют</w:t>
      </w:r>
      <w:r w:rsidR="00CA357D" w:rsidRPr="0077573A">
        <w:rPr>
          <w:rFonts w:ascii="Times New Roman" w:hAnsi="Times New Roman" w:cs="Times New Roman"/>
          <w:i/>
          <w:sz w:val="28"/>
          <w:szCs w:val="28"/>
          <w:lang w:val="ru-RU"/>
        </w:rPr>
        <w:t>..</w:t>
      </w:r>
      <w:r w:rsidR="00847989" w:rsidRPr="0077573A">
        <w:rPr>
          <w:rFonts w:ascii="Times New Roman" w:hAnsi="Times New Roman" w:cs="Times New Roman"/>
          <w:i/>
          <w:sz w:val="28"/>
          <w:szCs w:val="28"/>
        </w:rPr>
        <w:t>.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(«Варнак»)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26EB" w:rsidRPr="0077573A" w:rsidRDefault="00FA26EB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lastRenderedPageBreak/>
        <w:t>Вторую позицию занимают безличные предложения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25% от общего количества односоставных предложений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47989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Pr="0077573A">
        <w:rPr>
          <w:rFonts w:ascii="Times New Roman" w:hAnsi="Times New Roman" w:cs="Times New Roman"/>
          <w:sz w:val="28"/>
          <w:szCs w:val="28"/>
        </w:rPr>
        <w:t xml:space="preserve"> отличаются 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наибольшим </w:t>
      </w:r>
      <w:r w:rsidRPr="0077573A">
        <w:rPr>
          <w:rFonts w:ascii="Times New Roman" w:hAnsi="Times New Roman" w:cs="Times New Roman"/>
          <w:sz w:val="28"/>
          <w:szCs w:val="28"/>
        </w:rPr>
        <w:t>разнообразием</w:t>
      </w:r>
      <w:r w:rsidR="004925FB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нередко 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имеют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разговорно-стилистическую окраску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57D" w:rsidRPr="0077573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Pr="0077573A">
        <w:rPr>
          <w:rFonts w:ascii="Times New Roman" w:hAnsi="Times New Roman" w:cs="Times New Roman"/>
          <w:i/>
          <w:sz w:val="28"/>
          <w:szCs w:val="28"/>
        </w:rPr>
        <w:t>Не хочеться мени, моя мамо!</w:t>
      </w:r>
      <w:r w:rsidRPr="0077573A">
        <w:rPr>
          <w:rFonts w:ascii="Times New Roman" w:hAnsi="Times New Roman" w:cs="Times New Roman"/>
          <w:i/>
          <w:sz w:val="28"/>
          <w:szCs w:val="28"/>
          <w:lang w:val="ru-RU"/>
        </w:rPr>
        <w:t>(«Наймичка»)</w:t>
      </w:r>
      <w:r w:rsidR="0057405A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, а также эмоционально-оценочны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7573A">
        <w:rPr>
          <w:rFonts w:ascii="Times New Roman" w:hAnsi="Times New Roman" w:cs="Times New Roman"/>
          <w:i/>
          <w:sz w:val="28"/>
          <w:szCs w:val="28"/>
        </w:rPr>
        <w:t>Господи! и теперь страшно вспомнить!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(«Княгиня»)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EB3A42" w:rsidRPr="00492AB4" w:rsidRDefault="00FA26EB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Третью позицию зан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имают номинативные предложения (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20% от общего количества односоставных предложений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>). В них</w:t>
      </w:r>
      <w:r w:rsidRPr="0077573A">
        <w:rPr>
          <w:rFonts w:ascii="Times New Roman" w:hAnsi="Times New Roman" w:cs="Times New Roman"/>
          <w:sz w:val="28"/>
          <w:szCs w:val="28"/>
        </w:rPr>
        <w:t xml:space="preserve"> заложены большие изобразительные возможности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С их 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мощью </w:t>
      </w:r>
      <w:r w:rsidR="00C27DD7" w:rsidRPr="0077573A">
        <w:rPr>
          <w:rFonts w:ascii="Times New Roman" w:hAnsi="Times New Roman" w:cs="Times New Roman"/>
          <w:sz w:val="28"/>
          <w:szCs w:val="28"/>
        </w:rPr>
        <w:t>писател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рисует </w:t>
      </w:r>
      <w:r w:rsidR="00C27DD7" w:rsidRPr="0077573A">
        <w:rPr>
          <w:rFonts w:ascii="Times New Roman" w:hAnsi="Times New Roman" w:cs="Times New Roman"/>
          <w:sz w:val="28"/>
          <w:szCs w:val="28"/>
        </w:rPr>
        <w:t>картины природы</w:t>
      </w:r>
      <w:r w:rsidR="00847989" w:rsidRPr="00775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A357D" w:rsidRPr="0077573A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r w:rsidR="00847989" w:rsidRPr="0077573A">
        <w:rPr>
          <w:rFonts w:ascii="Times New Roman" w:hAnsi="Times New Roman" w:cs="Times New Roman"/>
          <w:i/>
          <w:sz w:val="28"/>
          <w:szCs w:val="28"/>
        </w:rPr>
        <w:t>Ночь лунная, светлая, тихая, очаровательная ночь!</w:t>
      </w:r>
      <w:r w:rsidR="00847989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(«Варнак»)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27DD7" w:rsidRPr="0077573A">
        <w:rPr>
          <w:rFonts w:ascii="Times New Roman" w:hAnsi="Times New Roman" w:cs="Times New Roman"/>
          <w:sz w:val="28"/>
          <w:szCs w:val="28"/>
        </w:rPr>
        <w:t>, обстановку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F1E7C" w:rsidRPr="0077573A">
        <w:rPr>
          <w:rFonts w:ascii="Times New Roman" w:hAnsi="Times New Roman" w:cs="Times New Roman"/>
          <w:i/>
          <w:sz w:val="28"/>
          <w:szCs w:val="28"/>
        </w:rPr>
        <w:t xml:space="preserve">Вокруг стен чистые широкие дубовые </w:t>
      </w:r>
      <w:r w:rsidR="004F1E7C" w:rsidRPr="0077573A">
        <w:rPr>
          <w:rFonts w:ascii="Times New Roman" w:hAnsi="Times New Roman" w:cs="Times New Roman"/>
          <w:i/>
          <w:iCs/>
          <w:sz w:val="28"/>
          <w:szCs w:val="28"/>
        </w:rPr>
        <w:t>лавы.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(«Варнак»)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27DD7" w:rsidRPr="0077573A">
        <w:rPr>
          <w:rFonts w:ascii="Times New Roman" w:hAnsi="Times New Roman" w:cs="Times New Roman"/>
          <w:sz w:val="28"/>
          <w:szCs w:val="28"/>
        </w:rPr>
        <w:t>, да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27DD7" w:rsidRPr="0077573A">
        <w:rPr>
          <w:rFonts w:ascii="Times New Roman" w:hAnsi="Times New Roman" w:cs="Times New Roman"/>
          <w:sz w:val="28"/>
          <w:szCs w:val="28"/>
        </w:rPr>
        <w:t>т оценку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людям (</w:t>
      </w:r>
      <w:r w:rsidR="004F1E7C" w:rsidRPr="0077573A">
        <w:rPr>
          <w:rFonts w:ascii="Times New Roman" w:hAnsi="Times New Roman" w:cs="Times New Roman"/>
          <w:i/>
          <w:sz w:val="28"/>
          <w:szCs w:val="28"/>
        </w:rPr>
        <w:t>Розумная голов</w:t>
      </w:r>
      <w:r w:rsidR="004F1E7C" w:rsidRPr="0077573A">
        <w:rPr>
          <w:rFonts w:ascii="Times New Roman" w:hAnsi="Times New Roman" w:cs="Times New Roman"/>
          <w:i/>
          <w:sz w:val="28"/>
          <w:szCs w:val="28"/>
          <w:lang w:val="ru-RU"/>
        </w:rPr>
        <w:t>а</w:t>
      </w:r>
      <w:r w:rsidR="004F1E7C" w:rsidRPr="0077573A">
        <w:rPr>
          <w:rFonts w:ascii="Times New Roman" w:hAnsi="Times New Roman" w:cs="Times New Roman"/>
          <w:i/>
          <w:sz w:val="28"/>
          <w:szCs w:val="28"/>
        </w:rPr>
        <w:t>!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(«Наймичка»)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различным объектам речи (</w:t>
      </w:r>
      <w:r w:rsidR="004F1E7C" w:rsidRPr="0077573A"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r w:rsidR="004F1E7C" w:rsidRPr="0077573A">
        <w:rPr>
          <w:rFonts w:ascii="Times New Roman" w:hAnsi="Times New Roman" w:cs="Times New Roman"/>
          <w:i/>
          <w:sz w:val="28"/>
          <w:szCs w:val="28"/>
        </w:rPr>
        <w:t>акой-то благодатный хутор у старого козака Якима Гирла</w:t>
      </w:r>
      <w:r w:rsidR="004F1E7C" w:rsidRPr="00775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(«Наймичка»)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>. Такие </w:t>
      </w:r>
      <w:r w:rsidR="004F1E7C" w:rsidRPr="0077573A">
        <w:rPr>
          <w:rFonts w:ascii="Times New Roman" w:hAnsi="Times New Roman" w:cs="Times New Roman"/>
          <w:sz w:val="28"/>
          <w:szCs w:val="28"/>
        </w:rPr>
        <w:t>описания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> не передают динамику</w:t>
      </w:r>
      <w:r w:rsidR="00CA357D" w:rsidRPr="0077573A">
        <w:rPr>
          <w:rFonts w:ascii="Times New Roman" w:hAnsi="Times New Roman" w:cs="Times New Roman"/>
          <w:i/>
          <w:sz w:val="28"/>
          <w:szCs w:val="28"/>
          <w:lang w:val="ru-RU"/>
        </w:rPr>
        <w:t>,</w:t>
      </w:r>
      <w:r w:rsidR="004F1E7C" w:rsidRPr="00775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E7C" w:rsidRPr="0077573A">
        <w:rPr>
          <w:rFonts w:ascii="Times New Roman" w:hAnsi="Times New Roman" w:cs="Times New Roman"/>
          <w:sz w:val="28"/>
          <w:szCs w:val="28"/>
        </w:rPr>
        <w:t>они статичн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F1E7C" w:rsidRPr="0077573A">
        <w:rPr>
          <w:rFonts w:ascii="Times New Roman" w:hAnsi="Times New Roman" w:cs="Times New Roman"/>
          <w:sz w:val="28"/>
          <w:szCs w:val="28"/>
        </w:rPr>
        <w:t xml:space="preserve"> и лиш</w:t>
      </w:r>
      <w:r w:rsidR="004F1E7C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ь констатируют бытие пердмета. </w:t>
      </w:r>
      <w:r w:rsidR="00C27DD7" w:rsidRPr="0077573A">
        <w:rPr>
          <w:rFonts w:ascii="Times New Roman" w:hAnsi="Times New Roman" w:cs="Times New Roman"/>
          <w:sz w:val="28"/>
          <w:szCs w:val="28"/>
        </w:rPr>
        <w:t>Линейное описание событий</w:t>
      </w:r>
      <w:r w:rsidR="001C3D51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при помощи </w:t>
      </w:r>
      <w:r w:rsidR="001C3D51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номинативных предложений невозможно </w:t>
      </w:r>
      <w:r w:rsidR="001C3D51" w:rsidRPr="0077573A">
        <w:rPr>
          <w:rFonts w:ascii="Times New Roman" w:hAnsi="Times New Roman" w:cs="Times New Roman"/>
          <w:i/>
          <w:sz w:val="28"/>
          <w:szCs w:val="28"/>
        </w:rPr>
        <w:t>—</w:t>
      </w:r>
      <w:r w:rsidR="001C3D51" w:rsidRPr="00775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они фиксируют только настоящее. 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И все же </w:t>
      </w:r>
      <w:r w:rsidR="00EB3A42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эти </w:t>
      </w:r>
      <w:r w:rsidR="00C27DD7" w:rsidRPr="0077573A">
        <w:rPr>
          <w:rFonts w:ascii="Times New Roman" w:hAnsi="Times New Roman" w:cs="Times New Roman"/>
          <w:sz w:val="28"/>
          <w:szCs w:val="28"/>
        </w:rPr>
        <w:t>предложения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7DD7" w:rsidRPr="0077573A">
        <w:rPr>
          <w:rFonts w:ascii="Times New Roman" w:hAnsi="Times New Roman" w:cs="Times New Roman"/>
          <w:sz w:val="28"/>
          <w:szCs w:val="28"/>
        </w:rPr>
        <w:t>звучат</w:t>
      </w:r>
      <w:r w:rsidR="00CA357D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в повестях Т.Г. Шевченко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 с большим напряжени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27DD7" w:rsidRPr="0077573A">
        <w:rPr>
          <w:rFonts w:ascii="Times New Roman" w:hAnsi="Times New Roman" w:cs="Times New Roman"/>
          <w:sz w:val="28"/>
          <w:szCs w:val="28"/>
        </w:rPr>
        <w:t>м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 выполня</w:t>
      </w:r>
      <w:r w:rsidR="00EB3A42" w:rsidRPr="0077573A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="00492AB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C27DD7" w:rsidRPr="0077573A">
        <w:rPr>
          <w:rFonts w:ascii="Times New Roman" w:hAnsi="Times New Roman" w:cs="Times New Roman"/>
          <w:sz w:val="28"/>
          <w:szCs w:val="28"/>
        </w:rPr>
        <w:t>экспрессивн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>о-оценочную</w:t>
      </w:r>
      <w:r w:rsidR="00492AB4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925FB" w:rsidRPr="0077573A">
        <w:rPr>
          <w:rFonts w:ascii="Times New Roman" w:hAnsi="Times New Roman" w:cs="Times New Roman"/>
          <w:sz w:val="28"/>
          <w:szCs w:val="28"/>
        </w:rPr>
        <w:t>функц</w:t>
      </w:r>
      <w:r w:rsidR="004925FB" w:rsidRPr="0077573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B3A42" w:rsidRPr="0077573A">
        <w:rPr>
          <w:rFonts w:ascii="Times New Roman" w:hAnsi="Times New Roman" w:cs="Times New Roman"/>
          <w:sz w:val="28"/>
          <w:szCs w:val="28"/>
        </w:rPr>
        <w:t>ю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E313C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92AB4">
        <w:rPr>
          <w:rFonts w:ascii="Times New Roman" w:hAnsi="Times New Roman" w:cs="Times New Roman"/>
          <w:i/>
          <w:sz w:val="28"/>
          <w:szCs w:val="28"/>
          <w:lang w:val="ru-RU"/>
        </w:rPr>
        <w:t>Грех! И бесконечное горе!</w:t>
      </w:r>
      <w:r w:rsidR="00492AB4">
        <w:rPr>
          <w:lang w:val="ru-RU"/>
        </w:rPr>
        <w:t xml:space="preserve"> </w:t>
      </w:r>
    </w:p>
    <w:p w:rsidR="0077573A" w:rsidRPr="0077573A" w:rsidRDefault="00EB3A42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Четвертая позиция отводится </w:t>
      </w:r>
      <w:r w:rsidR="003429EE" w:rsidRPr="0077573A">
        <w:rPr>
          <w:rFonts w:ascii="Times New Roman" w:hAnsi="Times New Roman" w:cs="Times New Roman"/>
          <w:sz w:val="28"/>
          <w:szCs w:val="28"/>
          <w:lang w:val="ru-RU"/>
        </w:rPr>
        <w:t>неопределенно-личным предложениям (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составляют 18% от общего колич</w:t>
      </w:r>
      <w:r w:rsidR="003429EE" w:rsidRPr="0077573A">
        <w:rPr>
          <w:rFonts w:ascii="Times New Roman" w:hAnsi="Times New Roman" w:cs="Times New Roman"/>
          <w:sz w:val="28"/>
          <w:szCs w:val="28"/>
          <w:lang w:val="ru-RU"/>
        </w:rPr>
        <w:t>ества односоставных предложений)</w:t>
      </w:r>
      <w:r w:rsidR="008957E2" w:rsidRPr="0077573A">
        <w:rPr>
          <w:rFonts w:ascii="Times New Roman" w:hAnsi="Times New Roman" w:cs="Times New Roman"/>
          <w:sz w:val="28"/>
          <w:szCs w:val="28"/>
          <w:lang w:val="ru-RU"/>
        </w:rPr>
        <w:t>, 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описывающим</w:t>
      </w:r>
      <w:r w:rsidR="00FA26E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процессы, </w:t>
      </w:r>
      <w:r w:rsidR="00FA26EB" w:rsidRPr="0077573A">
        <w:rPr>
          <w:rFonts w:ascii="Times New Roman" w:hAnsi="Times New Roman" w:cs="Times New Roman"/>
          <w:sz w:val="28"/>
          <w:szCs w:val="28"/>
        </w:rPr>
        <w:t>действи</w:t>
      </w:r>
      <w:r w:rsidR="00FA26EB" w:rsidRPr="0077573A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FA26EB" w:rsidRPr="0077573A">
        <w:rPr>
          <w:rFonts w:ascii="Times New Roman" w:hAnsi="Times New Roman" w:cs="Times New Roman"/>
          <w:sz w:val="28"/>
          <w:szCs w:val="28"/>
        </w:rPr>
        <w:t>.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>В н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их автор </w:t>
      </w:r>
      <w:r w:rsidR="00C27DD7" w:rsidRPr="0077573A">
        <w:rPr>
          <w:rFonts w:ascii="Times New Roman" w:hAnsi="Times New Roman" w:cs="Times New Roman"/>
          <w:sz w:val="28"/>
          <w:szCs w:val="28"/>
        </w:rPr>
        <w:t>акцентир</w:t>
      </w:r>
      <w:r w:rsidR="00C27DD7" w:rsidRPr="0077573A">
        <w:rPr>
          <w:rFonts w:ascii="Times New Roman" w:hAnsi="Times New Roman" w:cs="Times New Roman"/>
          <w:sz w:val="28"/>
          <w:szCs w:val="28"/>
          <w:lang w:val="ru-RU"/>
        </w:rPr>
        <w:t>ует</w:t>
      </w:r>
      <w:r w:rsidR="00C27DD7" w:rsidRPr="0077573A">
        <w:rPr>
          <w:rFonts w:ascii="Times New Roman" w:hAnsi="Times New Roman" w:cs="Times New Roman"/>
          <w:sz w:val="28"/>
          <w:szCs w:val="28"/>
        </w:rPr>
        <w:t xml:space="preserve"> внимание на действии, в то время как субъект действия отодвигается на задний план независимо от того, известен он читателю или нет</w:t>
      </w:r>
      <w:r w:rsidR="008957E2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7573A">
        <w:rPr>
          <w:rFonts w:ascii="Times New Roman" w:hAnsi="Times New Roman" w:cs="Times New Roman"/>
          <w:i/>
          <w:sz w:val="28"/>
          <w:szCs w:val="28"/>
          <w:lang w:val="ru-RU"/>
        </w:rPr>
        <w:t>Разве уже звонили?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8957E2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429EE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26EB" w:rsidRPr="0077573A" w:rsidRDefault="00EB3A42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Количество обобщенно-личные предложений в повестях Т.Г. Шевченко совсем невелико − всего 2% от общего количе</w:t>
      </w:r>
      <w:r w:rsidR="003429EE" w:rsidRPr="0077573A">
        <w:rPr>
          <w:rFonts w:ascii="Times New Roman" w:hAnsi="Times New Roman" w:cs="Times New Roman"/>
          <w:sz w:val="28"/>
          <w:szCs w:val="28"/>
          <w:lang w:val="ru-RU"/>
        </w:rPr>
        <w:t>ства односоставных предложений </w:t>
      </w:r>
      <w:r w:rsidR="003429EE" w:rsidRPr="0077573A">
        <w:rPr>
          <w:rFonts w:ascii="Times New Roman" w:hAnsi="Times New Roman" w:cs="Times New Roman"/>
          <w:i/>
          <w:sz w:val="28"/>
          <w:szCs w:val="28"/>
        </w:rPr>
        <w:t>—</w:t>
      </w:r>
      <w:r w:rsidR="003429EE" w:rsidRPr="00775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но они </w:t>
      </w:r>
      <w:r w:rsidR="004426B5" w:rsidRPr="0077573A">
        <w:rPr>
          <w:rFonts w:ascii="Times New Roman" w:hAnsi="Times New Roman" w:cs="Times New Roman"/>
          <w:sz w:val="28"/>
          <w:szCs w:val="28"/>
          <w:lang w:val="ru-RU"/>
        </w:rPr>
        <w:t>отличаются от других односоставных предложений усиленной экспрессией</w:t>
      </w:r>
      <w:r w:rsidR="00FA26E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A26EB" w:rsidRPr="0077573A">
        <w:rPr>
          <w:rFonts w:ascii="Times New Roman" w:hAnsi="Times New Roman" w:cs="Times New Roman"/>
          <w:i/>
          <w:sz w:val="28"/>
          <w:szCs w:val="28"/>
        </w:rPr>
        <w:t>Иногда переселишься мыслию в тот край, вспомнишь бывалое и как будто помолодеешь!</w:t>
      </w:r>
      <w:r w:rsidR="00FA26E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(«Варнак»)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6F57" w:rsidRPr="0077573A" w:rsidRDefault="00C27DD7" w:rsidP="00492AB4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77573A">
        <w:rPr>
          <w:rFonts w:ascii="Times New Roman" w:hAnsi="Times New Roman" w:cs="Times New Roman"/>
          <w:sz w:val="28"/>
          <w:szCs w:val="28"/>
        </w:rPr>
        <w:t>ироко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7573A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ование </w:t>
      </w:r>
      <w:r w:rsidR="00456F57" w:rsidRPr="0077573A">
        <w:rPr>
          <w:rFonts w:ascii="Times New Roman" w:hAnsi="Times New Roman" w:cs="Times New Roman"/>
          <w:sz w:val="28"/>
          <w:szCs w:val="28"/>
        </w:rPr>
        <w:t>сложносочиненны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56F57" w:rsidRPr="0077573A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в русскоязычных повестях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Т.Г. Шевченко</w:t>
      </w:r>
      <w:r w:rsidR="003429EE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наблюдаем</w:t>
      </w:r>
      <w:r w:rsidRPr="0077573A">
        <w:rPr>
          <w:rFonts w:ascii="Times New Roman" w:hAnsi="Times New Roman" w:cs="Times New Roman"/>
          <w:sz w:val="28"/>
          <w:szCs w:val="28"/>
        </w:rPr>
        <w:t xml:space="preserve"> при описании каких-либо </w:t>
      </w:r>
      <w:r w:rsidRPr="0077573A">
        <w:rPr>
          <w:rFonts w:ascii="Times New Roman" w:hAnsi="Times New Roman" w:cs="Times New Roman"/>
          <w:sz w:val="28"/>
          <w:szCs w:val="28"/>
        </w:rPr>
        <w:lastRenderedPageBreak/>
        <w:t>фактов,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их </w:t>
      </w:r>
      <w:r w:rsidRPr="0077573A">
        <w:rPr>
          <w:rFonts w:ascii="Times New Roman" w:hAnsi="Times New Roman" w:cs="Times New Roman"/>
          <w:sz w:val="28"/>
          <w:szCs w:val="28"/>
        </w:rPr>
        <w:t xml:space="preserve"> констатации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34843" w:rsidRPr="0077573A">
        <w:rPr>
          <w:rFonts w:ascii="Times New Roman" w:hAnsi="Times New Roman" w:cs="Times New Roman"/>
          <w:sz w:val="28"/>
          <w:szCs w:val="28"/>
        </w:rPr>
        <w:t>наблюдений: </w:t>
      </w:r>
      <w:r w:rsidR="00456F57" w:rsidRPr="0077573A">
        <w:rPr>
          <w:rFonts w:ascii="Times New Roman" w:hAnsi="Times New Roman" w:cs="Times New Roman"/>
          <w:i/>
          <w:sz w:val="28"/>
          <w:szCs w:val="28"/>
        </w:rPr>
        <w:t>Чумак Роман был уже хотя и немолодой чумак, одначе в нем сердце заиграло, глядя на такую кралю</w:t>
      </w:r>
      <w:r w:rsidR="00A34843" w:rsidRPr="0077573A">
        <w:rPr>
          <w:rFonts w:ascii="Times New Roman" w:hAnsi="Times New Roman" w:cs="Times New Roman"/>
          <w:i/>
          <w:sz w:val="28"/>
          <w:szCs w:val="28"/>
        </w:rPr>
        <w:t> 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>. </w:t>
      </w:r>
    </w:p>
    <w:p w:rsidR="00456F57" w:rsidRPr="0077573A" w:rsidRDefault="003429EE" w:rsidP="00492A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77573A">
        <w:rPr>
          <w:sz w:val="28"/>
          <w:szCs w:val="28"/>
          <w:lang w:val="ru-RU"/>
        </w:rPr>
        <w:t>Б</w:t>
      </w:r>
      <w:r w:rsidR="00456F57" w:rsidRPr="0077573A">
        <w:rPr>
          <w:sz w:val="28"/>
          <w:szCs w:val="28"/>
        </w:rPr>
        <w:t>ога</w:t>
      </w:r>
      <w:r w:rsidRPr="0077573A">
        <w:rPr>
          <w:sz w:val="28"/>
          <w:szCs w:val="28"/>
          <w:lang w:val="ru-RU"/>
        </w:rPr>
        <w:t xml:space="preserve">ты </w:t>
      </w:r>
      <w:r w:rsidR="00456F57" w:rsidRPr="0077573A">
        <w:rPr>
          <w:sz w:val="28"/>
          <w:szCs w:val="28"/>
        </w:rPr>
        <w:t xml:space="preserve">и </w:t>
      </w:r>
      <w:r w:rsidRPr="0077573A">
        <w:rPr>
          <w:sz w:val="28"/>
          <w:szCs w:val="28"/>
          <w:lang w:val="ru-RU"/>
        </w:rPr>
        <w:t xml:space="preserve">разнообразны </w:t>
      </w:r>
      <w:r w:rsidR="00456F57" w:rsidRPr="0077573A">
        <w:rPr>
          <w:sz w:val="28"/>
          <w:szCs w:val="28"/>
        </w:rPr>
        <w:t>по своим стилистическим и семантическим особенностям сложноподчиненные предложения</w:t>
      </w:r>
      <w:r w:rsidR="00456F57" w:rsidRPr="0077573A">
        <w:rPr>
          <w:sz w:val="28"/>
          <w:szCs w:val="28"/>
          <w:lang w:val="ru-RU"/>
        </w:rPr>
        <w:t>.</w:t>
      </w:r>
      <w:r w:rsidR="00456F57" w:rsidRPr="0077573A">
        <w:rPr>
          <w:sz w:val="28"/>
          <w:szCs w:val="28"/>
        </w:rPr>
        <w:t xml:space="preserve"> </w:t>
      </w:r>
      <w:r w:rsidR="00456F57" w:rsidRPr="0077573A">
        <w:rPr>
          <w:sz w:val="28"/>
          <w:szCs w:val="28"/>
          <w:lang w:val="ru-RU"/>
        </w:rPr>
        <w:t xml:space="preserve">Они широко представлены </w:t>
      </w:r>
      <w:r w:rsidR="00456F57" w:rsidRPr="0077573A">
        <w:rPr>
          <w:sz w:val="28"/>
          <w:szCs w:val="28"/>
        </w:rPr>
        <w:t>в</w:t>
      </w:r>
      <w:r w:rsidR="00456F57" w:rsidRPr="0077573A">
        <w:rPr>
          <w:sz w:val="28"/>
          <w:szCs w:val="28"/>
          <w:lang w:val="ru-RU"/>
        </w:rPr>
        <w:t xml:space="preserve"> повестях писателя</w:t>
      </w:r>
      <w:r w:rsidR="00456F57" w:rsidRPr="0077573A">
        <w:rPr>
          <w:sz w:val="28"/>
          <w:szCs w:val="28"/>
        </w:rPr>
        <w:t xml:space="preserve">. </w:t>
      </w:r>
      <w:r w:rsidR="00A34843" w:rsidRPr="0077573A">
        <w:rPr>
          <w:sz w:val="28"/>
          <w:szCs w:val="28"/>
          <w:lang w:val="ru-RU"/>
        </w:rPr>
        <w:t xml:space="preserve">Эти </w:t>
      </w:r>
      <w:r w:rsidR="00456F57" w:rsidRPr="0077573A">
        <w:rPr>
          <w:sz w:val="28"/>
          <w:szCs w:val="28"/>
        </w:rPr>
        <w:t>предложения как бы «приспособлены» для выражения сложных смысловых и грамматических отношений</w:t>
      </w:r>
      <w:r w:rsidR="00456F57" w:rsidRPr="0077573A">
        <w:rPr>
          <w:sz w:val="28"/>
          <w:szCs w:val="28"/>
          <w:lang w:val="ru-RU"/>
        </w:rPr>
        <w:t xml:space="preserve">: </w:t>
      </w:r>
      <w:r w:rsidR="00456F57" w:rsidRPr="0077573A">
        <w:rPr>
          <w:sz w:val="28"/>
          <w:szCs w:val="28"/>
        </w:rPr>
        <w:t>они позволяют не только точно сформулировать</w:t>
      </w:r>
      <w:r w:rsidR="00456F57" w:rsidRPr="0077573A">
        <w:rPr>
          <w:sz w:val="28"/>
          <w:szCs w:val="28"/>
          <w:lang w:val="ru-RU"/>
        </w:rPr>
        <w:t xml:space="preserve"> мысль</w:t>
      </w:r>
      <w:r w:rsidR="00456F57" w:rsidRPr="0077573A">
        <w:rPr>
          <w:sz w:val="28"/>
          <w:szCs w:val="28"/>
        </w:rPr>
        <w:t>, но и аргумент</w:t>
      </w:r>
      <w:r w:rsidR="00456F57" w:rsidRPr="0077573A">
        <w:rPr>
          <w:sz w:val="28"/>
          <w:szCs w:val="28"/>
          <w:lang w:val="ru-RU"/>
        </w:rPr>
        <w:t>ировать ее</w:t>
      </w:r>
      <w:r w:rsidR="00A34843" w:rsidRPr="0077573A">
        <w:rPr>
          <w:sz w:val="28"/>
          <w:szCs w:val="28"/>
          <w:lang w:val="ru-RU"/>
        </w:rPr>
        <w:t>: </w:t>
      </w:r>
      <w:r w:rsidR="00456F57" w:rsidRPr="0077573A">
        <w:rPr>
          <w:i/>
          <w:sz w:val="28"/>
          <w:szCs w:val="28"/>
        </w:rPr>
        <w:t>Я почти всегда приготовлял графа к экзамену, потому что он ничего не мог или не хотел помнить из уроков учителей</w:t>
      </w:r>
      <w:r w:rsidR="00FF557B" w:rsidRPr="0077573A">
        <w:rPr>
          <w:i/>
          <w:sz w:val="28"/>
          <w:szCs w:val="28"/>
          <w:lang w:val="ru-RU"/>
        </w:rPr>
        <w:t xml:space="preserve"> </w:t>
      </w:r>
      <w:r w:rsidR="00456F57" w:rsidRPr="0077573A">
        <w:rPr>
          <w:sz w:val="28"/>
          <w:szCs w:val="28"/>
          <w:lang w:val="ru-RU"/>
        </w:rPr>
        <w:t>(«Варнак»)</w:t>
      </w:r>
      <w:r w:rsidR="00FF557B" w:rsidRPr="0077573A">
        <w:rPr>
          <w:sz w:val="28"/>
          <w:szCs w:val="28"/>
          <w:lang w:val="ru-RU"/>
        </w:rPr>
        <w:t>.</w:t>
      </w:r>
    </w:p>
    <w:p w:rsidR="00492AB4" w:rsidRPr="00E41089" w:rsidRDefault="00A34843" w:rsidP="00492AB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Писатель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 ССК,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>делающие повествование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полным,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точным, выразительным:</w:t>
      </w:r>
      <w:r w:rsidR="0077573A" w:rsidRPr="0077573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492AB4" w:rsidRPr="00E41089">
        <w:rPr>
          <w:rFonts w:ascii="Times New Roman" w:hAnsi="Times New Roman" w:cs="Times New Roman"/>
          <w:i/>
          <w:sz w:val="28"/>
          <w:szCs w:val="28"/>
        </w:rPr>
        <w:t>Когда вы въезжаете в малороссийское село и видите у ворот на высоком шесте несколько соломенных кисточек, это значит, что в селе не пехота, а кавалерия квартирует</w:t>
      </w:r>
      <w:r w:rsidR="00745FDA">
        <w:rPr>
          <w:rFonts w:ascii="Times New Roman" w:hAnsi="Times New Roman" w:cs="Times New Roman"/>
          <w:i/>
          <w:sz w:val="28"/>
          <w:szCs w:val="28"/>
          <w:lang w:val="ru-RU"/>
        </w:rPr>
        <w:t> </w:t>
      </w:r>
      <w:r w:rsidR="00492AB4" w:rsidRPr="00E41089">
        <w:rPr>
          <w:rFonts w:ascii="Times New Roman" w:hAnsi="Times New Roman" w:cs="Times New Roman"/>
          <w:sz w:val="28"/>
          <w:szCs w:val="28"/>
          <w:lang w:val="ru-RU"/>
        </w:rPr>
        <w:t>(«Наймичка»)</w:t>
      </w:r>
      <w:r w:rsidR="00745FD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7DD7" w:rsidRPr="0077573A" w:rsidRDefault="00492AB4" w:rsidP="00492A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Т.Г. Шевченко широко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использует в 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указанных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повестях 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>сложные предложения. Причем сложносочиненных и сложноподчин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>енных предложений примерно одина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ковое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="00A34843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4843" w:rsidRPr="0077573A">
        <w:rPr>
          <w:rFonts w:ascii="Times New Roman" w:hAnsi="Times New Roman" w:cs="Times New Roman"/>
          <w:sz w:val="28"/>
          <w:szCs w:val="28"/>
        </w:rPr>
        <w:t xml:space="preserve">–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46%:44%. ССК составляют </w:t>
      </w:r>
      <w:r w:rsidR="00FF557B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примерно </w:t>
      </w:r>
      <w:r w:rsidR="00456F57" w:rsidRPr="0077573A">
        <w:rPr>
          <w:rFonts w:ascii="Times New Roman" w:hAnsi="Times New Roman" w:cs="Times New Roman"/>
          <w:sz w:val="28"/>
          <w:szCs w:val="28"/>
          <w:lang w:val="ru-RU"/>
        </w:rPr>
        <w:t>10% от общего количества сложных предложений.</w:t>
      </w:r>
    </w:p>
    <w:p w:rsidR="00C01CD3" w:rsidRPr="0077573A" w:rsidRDefault="00015CEA" w:rsidP="00492A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ru-RU"/>
        </w:rPr>
      </w:pPr>
      <w:r w:rsidRPr="0077573A">
        <w:rPr>
          <w:sz w:val="28"/>
          <w:szCs w:val="28"/>
          <w:lang w:val="ru-RU"/>
        </w:rPr>
        <w:t xml:space="preserve">Проанализировав синтаксическую организацию русскоязычных повестей Т.Г. Шевченко, </w:t>
      </w:r>
      <w:r w:rsidR="00FF557B" w:rsidRPr="0077573A">
        <w:rPr>
          <w:sz w:val="28"/>
          <w:szCs w:val="28"/>
          <w:lang w:val="ru-RU"/>
        </w:rPr>
        <w:t>можно говорить</w:t>
      </w:r>
      <w:r w:rsidR="00456F57" w:rsidRPr="0077573A">
        <w:rPr>
          <w:sz w:val="28"/>
          <w:szCs w:val="28"/>
          <w:lang w:val="ru-RU"/>
        </w:rPr>
        <w:t xml:space="preserve">, что синтаксическая структура повестей </w:t>
      </w:r>
      <w:r w:rsidR="00FF557B" w:rsidRPr="0077573A">
        <w:rPr>
          <w:sz w:val="28"/>
          <w:szCs w:val="28"/>
          <w:lang w:val="ru-RU"/>
        </w:rPr>
        <w:t xml:space="preserve">Т.Г.Шевченко </w:t>
      </w:r>
      <w:r w:rsidR="00456F57" w:rsidRPr="0077573A">
        <w:rPr>
          <w:sz w:val="28"/>
          <w:szCs w:val="28"/>
          <w:lang w:val="ru-RU"/>
        </w:rPr>
        <w:t>«Наймичка», «Варнак», «Княгиня» разнообразна. Каждая синтаксическая единица в них выполняет свою функцию, и</w:t>
      </w:r>
      <w:r w:rsidR="00FF557B" w:rsidRPr="0077573A">
        <w:rPr>
          <w:sz w:val="28"/>
          <w:szCs w:val="28"/>
          <w:lang w:val="ru-RU"/>
        </w:rPr>
        <w:t>грает</w:t>
      </w:r>
      <w:r w:rsidR="00456F57" w:rsidRPr="0077573A">
        <w:rPr>
          <w:sz w:val="28"/>
          <w:szCs w:val="28"/>
          <w:lang w:val="ru-RU"/>
        </w:rPr>
        <w:t xml:space="preserve"> свою роль и </w:t>
      </w:r>
      <w:r w:rsidR="00FF557B" w:rsidRPr="0077573A">
        <w:rPr>
          <w:sz w:val="28"/>
          <w:szCs w:val="28"/>
          <w:lang w:val="ru-RU"/>
        </w:rPr>
        <w:t xml:space="preserve">имеет </w:t>
      </w:r>
      <w:r w:rsidR="00456F57" w:rsidRPr="0077573A">
        <w:rPr>
          <w:sz w:val="28"/>
          <w:szCs w:val="28"/>
          <w:lang w:val="ru-RU"/>
        </w:rPr>
        <w:t>определенное значение.</w:t>
      </w:r>
    </w:p>
    <w:p w:rsidR="00DA65F1" w:rsidRPr="0077573A" w:rsidRDefault="00DA65F1" w:rsidP="00A200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573A">
        <w:rPr>
          <w:rFonts w:ascii="Times New Roman" w:hAnsi="Times New Roman" w:cs="Times New Roman"/>
          <w:sz w:val="28"/>
          <w:szCs w:val="28"/>
        </w:rPr>
        <w:t>Библиография</w:t>
      </w:r>
    </w:p>
    <w:p w:rsidR="002E4B2E" w:rsidRPr="0077573A" w:rsidRDefault="002E4B2E" w:rsidP="00492AB4">
      <w:pPr>
        <w:shd w:val="clear" w:color="auto" w:fill="FFFFFF"/>
        <w:spacing w:after="0" w:line="360" w:lineRule="auto"/>
        <w:jc w:val="both"/>
        <w:rPr>
          <w:rStyle w:val="st"/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573A">
        <w:rPr>
          <w:rStyle w:val="a6"/>
          <w:rFonts w:ascii="Times New Roman" w:hAnsi="Times New Roman" w:cs="Times New Roman"/>
          <w:i w:val="0"/>
          <w:sz w:val="28"/>
          <w:szCs w:val="28"/>
          <w:lang w:val="ru-RU"/>
        </w:rPr>
        <w:t>1.</w:t>
      </w:r>
      <w:r w:rsidR="00041828" w:rsidRPr="0077573A">
        <w:rPr>
          <w:rStyle w:val="a6"/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041828" w:rsidRPr="0077573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Белошапкова В.А</w:t>
      </w:r>
      <w:r w:rsidR="00041828" w:rsidRPr="007757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Синтаксис // Белошапкова В.А., Брызгунова Е.А., Земская Е.А. и др. Под ред. Белошапковой В.А. М., 1989.</w:t>
      </w:r>
      <w:r w:rsidR="00B6668F" w:rsidRPr="0077573A">
        <w:rPr>
          <w:rFonts w:ascii="Times New Roman" w:hAnsi="Times New Roman" w:cs="Times New Roman"/>
          <w:sz w:val="28"/>
          <w:szCs w:val="28"/>
        </w:rPr>
        <w:t> –</w:t>
      </w:r>
      <w:r w:rsidR="00B6668F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792 с.</w:t>
      </w:r>
    </w:p>
    <w:p w:rsidR="00FC096D" w:rsidRDefault="009C10AB" w:rsidP="00492A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Style w:val="st"/>
          <w:rFonts w:ascii="Times New Roman" w:hAnsi="Times New Roman" w:cs="Times New Roman"/>
          <w:sz w:val="28"/>
          <w:szCs w:val="28"/>
          <w:lang w:val="ru-RU"/>
        </w:rPr>
        <w:t>2</w:t>
      </w:r>
      <w:r w:rsidR="002E4B2E" w:rsidRPr="0077573A">
        <w:rPr>
          <w:rStyle w:val="st"/>
          <w:rFonts w:ascii="Times New Roman" w:hAnsi="Times New Roman" w:cs="Times New Roman"/>
          <w:sz w:val="28"/>
          <w:szCs w:val="28"/>
          <w:lang w:val="ru-RU"/>
        </w:rPr>
        <w:t>.</w:t>
      </w:r>
      <w:r w:rsidR="002E4B2E" w:rsidRPr="0077573A">
        <w:rPr>
          <w:rFonts w:ascii="Times New Roman" w:hAnsi="Times New Roman" w:cs="Times New Roman"/>
          <w:sz w:val="28"/>
          <w:szCs w:val="28"/>
        </w:rPr>
        <w:t xml:space="preserve"> Пешковский  А.М. Русский синтаксис в научном освещении. – М.:</w:t>
      </w:r>
      <w:r w:rsidR="00F04C75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Изд.9</w:t>
      </w:r>
      <w:r w:rsidR="00F04C75" w:rsidRPr="0077573A">
        <w:rPr>
          <w:rFonts w:ascii="Times New Roman" w:hAnsi="Times New Roman" w:cs="Times New Roman"/>
          <w:sz w:val="28"/>
          <w:szCs w:val="28"/>
        </w:rPr>
        <w:t xml:space="preserve">, </w:t>
      </w:r>
      <w:r w:rsidR="00F04C75" w:rsidRPr="0077573A">
        <w:rPr>
          <w:rFonts w:ascii="Times New Roman" w:hAnsi="Times New Roman" w:cs="Times New Roman"/>
          <w:sz w:val="28"/>
          <w:szCs w:val="28"/>
          <w:lang w:val="ru-RU"/>
        </w:rPr>
        <w:t>2009</w:t>
      </w:r>
      <w:r w:rsidR="002E4B2E" w:rsidRPr="0077573A">
        <w:rPr>
          <w:rFonts w:ascii="Times New Roman" w:hAnsi="Times New Roman" w:cs="Times New Roman"/>
          <w:sz w:val="28"/>
          <w:szCs w:val="28"/>
        </w:rPr>
        <w:t>.</w:t>
      </w:r>
      <w:r w:rsidR="00B6668F" w:rsidRPr="0077573A">
        <w:rPr>
          <w:rFonts w:ascii="Times New Roman" w:hAnsi="Times New Roman" w:cs="Times New Roman"/>
          <w:sz w:val="28"/>
          <w:szCs w:val="28"/>
        </w:rPr>
        <w:t xml:space="preserve"> − </w:t>
      </w:r>
      <w:r w:rsidR="002E4B2E" w:rsidRPr="0077573A">
        <w:rPr>
          <w:rFonts w:ascii="Times New Roman" w:hAnsi="Times New Roman" w:cs="Times New Roman"/>
          <w:sz w:val="28"/>
          <w:szCs w:val="28"/>
        </w:rPr>
        <w:t xml:space="preserve"> </w:t>
      </w:r>
      <w:r w:rsidR="00F04C75" w:rsidRPr="0077573A">
        <w:rPr>
          <w:rFonts w:ascii="Times New Roman" w:hAnsi="Times New Roman" w:cs="Times New Roman"/>
          <w:sz w:val="28"/>
          <w:szCs w:val="28"/>
          <w:lang w:val="ru-RU"/>
        </w:rPr>
        <w:t>432 с.</w:t>
      </w:r>
    </w:p>
    <w:p w:rsidR="00492CA5" w:rsidRPr="0077573A" w:rsidRDefault="00B6668F" w:rsidP="00492A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7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2CA5" w:rsidRPr="0077573A">
        <w:rPr>
          <w:rFonts w:ascii="Times New Roman" w:hAnsi="Times New Roman" w:cs="Times New Roman"/>
          <w:iCs/>
          <w:sz w:val="28"/>
          <w:szCs w:val="28"/>
        </w:rPr>
        <w:t xml:space="preserve"> Шевченко</w:t>
      </w:r>
      <w:r w:rsidR="00492CA5" w:rsidRPr="0077573A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Т</w:t>
      </w:r>
      <w:r w:rsidR="00492CA5" w:rsidRPr="0077573A">
        <w:rPr>
          <w:rFonts w:ascii="Times New Roman" w:hAnsi="Times New Roman" w:cs="Times New Roman"/>
          <w:sz w:val="28"/>
          <w:szCs w:val="28"/>
        </w:rPr>
        <w:t>.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492CA5" w:rsidRPr="0077573A">
        <w:rPr>
          <w:rFonts w:ascii="Times New Roman" w:hAnsi="Times New Roman" w:cs="Times New Roman"/>
          <w:sz w:val="28"/>
          <w:szCs w:val="28"/>
        </w:rPr>
        <w:t xml:space="preserve"> Зібрання творів: У 6 т. — К.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: Наук. думка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>2003.</w:t>
      </w:r>
      <w:r w:rsidR="00492CA5" w:rsidRPr="0077573A">
        <w:rPr>
          <w:rFonts w:ascii="Times New Roman" w:hAnsi="Times New Roman" w:cs="Times New Roman"/>
          <w:sz w:val="28"/>
          <w:szCs w:val="28"/>
        </w:rPr>
        <w:t xml:space="preserve"> − Т. 3: Драматичні твори. Повісті</w:t>
      </w:r>
      <w:r w:rsidR="002E4B2E" w:rsidRPr="0077573A">
        <w:rPr>
          <w:rFonts w:ascii="Times New Roman" w:hAnsi="Times New Roman" w:cs="Times New Roman"/>
          <w:sz w:val="28"/>
          <w:szCs w:val="28"/>
          <w:lang w:val="ru-RU"/>
        </w:rPr>
        <w:t xml:space="preserve"> «Наймичка»</w:t>
      </w:r>
      <w:r w:rsidR="00492CA5" w:rsidRPr="0077573A">
        <w:rPr>
          <w:rFonts w:ascii="Times New Roman" w:hAnsi="Times New Roman" w:cs="Times New Roman"/>
          <w:sz w:val="28"/>
          <w:szCs w:val="28"/>
        </w:rPr>
        <w:t>. – </w:t>
      </w:r>
      <w:r w:rsidR="00492CA5" w:rsidRPr="0077573A">
        <w:rPr>
          <w:rFonts w:ascii="Times New Roman" w:hAnsi="Times New Roman" w:cs="Times New Roman"/>
          <w:sz w:val="28"/>
          <w:szCs w:val="28"/>
          <w:lang w:val="ru-RU"/>
        </w:rPr>
        <w:t>С.57-</w:t>
      </w:r>
      <w:r w:rsidRPr="0077573A">
        <w:rPr>
          <w:rFonts w:ascii="Times New Roman" w:hAnsi="Times New Roman" w:cs="Times New Roman"/>
          <w:sz w:val="28"/>
          <w:szCs w:val="28"/>
          <w:lang w:val="ru-RU"/>
        </w:rPr>
        <w:t>177.</w:t>
      </w:r>
    </w:p>
    <w:sectPr w:rsidR="00492CA5" w:rsidRPr="0077573A" w:rsidSect="00A200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BDF" w:rsidRDefault="00703BDF" w:rsidP="00E44448">
      <w:pPr>
        <w:spacing w:after="0" w:line="240" w:lineRule="auto"/>
      </w:pPr>
      <w:r>
        <w:separator/>
      </w:r>
    </w:p>
  </w:endnote>
  <w:endnote w:type="continuationSeparator" w:id="1">
    <w:p w:rsidR="00703BDF" w:rsidRDefault="00703BDF" w:rsidP="00E4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BDF" w:rsidRDefault="00703BDF" w:rsidP="00E44448">
      <w:pPr>
        <w:spacing w:after="0" w:line="240" w:lineRule="auto"/>
      </w:pPr>
      <w:r>
        <w:separator/>
      </w:r>
    </w:p>
  </w:footnote>
  <w:footnote w:type="continuationSeparator" w:id="1">
    <w:p w:rsidR="00703BDF" w:rsidRDefault="00703BDF" w:rsidP="00E44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A1265"/>
    <w:multiLevelType w:val="hybridMultilevel"/>
    <w:tmpl w:val="446AEE48"/>
    <w:lvl w:ilvl="0" w:tplc="CA4E9FF6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5932251"/>
    <w:multiLevelType w:val="hybridMultilevel"/>
    <w:tmpl w:val="B1769B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65F"/>
    <w:rsid w:val="00015CEA"/>
    <w:rsid w:val="00024BF1"/>
    <w:rsid w:val="00041828"/>
    <w:rsid w:val="00061AF8"/>
    <w:rsid w:val="000757AC"/>
    <w:rsid w:val="00080DF6"/>
    <w:rsid w:val="0009365F"/>
    <w:rsid w:val="000A4E9C"/>
    <w:rsid w:val="001106E7"/>
    <w:rsid w:val="00113AFD"/>
    <w:rsid w:val="0012077A"/>
    <w:rsid w:val="001208D0"/>
    <w:rsid w:val="00127990"/>
    <w:rsid w:val="001A566A"/>
    <w:rsid w:val="001B2E0F"/>
    <w:rsid w:val="001C3D51"/>
    <w:rsid w:val="001F2EFA"/>
    <w:rsid w:val="0021108B"/>
    <w:rsid w:val="002605B8"/>
    <w:rsid w:val="00272E2B"/>
    <w:rsid w:val="00295477"/>
    <w:rsid w:val="002B488A"/>
    <w:rsid w:val="002E4B2E"/>
    <w:rsid w:val="003076E2"/>
    <w:rsid w:val="003429EE"/>
    <w:rsid w:val="00345180"/>
    <w:rsid w:val="004426B5"/>
    <w:rsid w:val="00456F57"/>
    <w:rsid w:val="004925FB"/>
    <w:rsid w:val="00492AB4"/>
    <w:rsid w:val="00492CA5"/>
    <w:rsid w:val="004E24D9"/>
    <w:rsid w:val="004F1E7C"/>
    <w:rsid w:val="00500A32"/>
    <w:rsid w:val="0057405A"/>
    <w:rsid w:val="005B5849"/>
    <w:rsid w:val="0060763C"/>
    <w:rsid w:val="006103E1"/>
    <w:rsid w:val="00681966"/>
    <w:rsid w:val="00685CB6"/>
    <w:rsid w:val="006A2A33"/>
    <w:rsid w:val="006E07AB"/>
    <w:rsid w:val="00703BDF"/>
    <w:rsid w:val="007171A1"/>
    <w:rsid w:val="00730DFA"/>
    <w:rsid w:val="00742FF2"/>
    <w:rsid w:val="00745FDA"/>
    <w:rsid w:val="00761783"/>
    <w:rsid w:val="0077573A"/>
    <w:rsid w:val="007D6140"/>
    <w:rsid w:val="007E313C"/>
    <w:rsid w:val="007E38E0"/>
    <w:rsid w:val="007F0C2E"/>
    <w:rsid w:val="0084357B"/>
    <w:rsid w:val="00847989"/>
    <w:rsid w:val="008721E8"/>
    <w:rsid w:val="008957E2"/>
    <w:rsid w:val="008F5D62"/>
    <w:rsid w:val="00907DEB"/>
    <w:rsid w:val="00932411"/>
    <w:rsid w:val="00941334"/>
    <w:rsid w:val="00990FD7"/>
    <w:rsid w:val="009A4289"/>
    <w:rsid w:val="009C10AB"/>
    <w:rsid w:val="009D175A"/>
    <w:rsid w:val="009D2B4C"/>
    <w:rsid w:val="00A20008"/>
    <w:rsid w:val="00A2382F"/>
    <w:rsid w:val="00A34843"/>
    <w:rsid w:val="00A85BF3"/>
    <w:rsid w:val="00AF0238"/>
    <w:rsid w:val="00B006A7"/>
    <w:rsid w:val="00B078C8"/>
    <w:rsid w:val="00B240F9"/>
    <w:rsid w:val="00B50CA0"/>
    <w:rsid w:val="00B6668F"/>
    <w:rsid w:val="00BA6E4C"/>
    <w:rsid w:val="00C01CD3"/>
    <w:rsid w:val="00C26741"/>
    <w:rsid w:val="00C27DD7"/>
    <w:rsid w:val="00C36F3A"/>
    <w:rsid w:val="00CA357D"/>
    <w:rsid w:val="00CB072B"/>
    <w:rsid w:val="00D70ECF"/>
    <w:rsid w:val="00D76962"/>
    <w:rsid w:val="00DA65F1"/>
    <w:rsid w:val="00E44448"/>
    <w:rsid w:val="00E5328F"/>
    <w:rsid w:val="00E63F71"/>
    <w:rsid w:val="00EA7004"/>
    <w:rsid w:val="00EB3A42"/>
    <w:rsid w:val="00EC6342"/>
    <w:rsid w:val="00EF4028"/>
    <w:rsid w:val="00F04C75"/>
    <w:rsid w:val="00F42DA2"/>
    <w:rsid w:val="00F84B05"/>
    <w:rsid w:val="00FA26EB"/>
    <w:rsid w:val="00FC096D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208D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0ECF"/>
    <w:pPr>
      <w:ind w:left="720"/>
      <w:contextualSpacing/>
    </w:pPr>
  </w:style>
  <w:style w:type="character" w:customStyle="1" w:styleId="reference-text">
    <w:name w:val="reference-text"/>
    <w:basedOn w:val="a0"/>
    <w:rsid w:val="00D70ECF"/>
  </w:style>
  <w:style w:type="character" w:customStyle="1" w:styleId="apple-converted-space">
    <w:name w:val="apple-converted-space"/>
    <w:basedOn w:val="a0"/>
    <w:rsid w:val="00EA7004"/>
  </w:style>
  <w:style w:type="character" w:customStyle="1" w:styleId="hl">
    <w:name w:val="hl"/>
    <w:basedOn w:val="a0"/>
    <w:rsid w:val="00EA7004"/>
  </w:style>
  <w:style w:type="character" w:customStyle="1" w:styleId="-">
    <w:name w:val="опред-е"/>
    <w:basedOn w:val="a0"/>
    <w:rsid w:val="00FA26EB"/>
  </w:style>
  <w:style w:type="character" w:styleId="a6">
    <w:name w:val="Emphasis"/>
    <w:basedOn w:val="a0"/>
    <w:uiPriority w:val="20"/>
    <w:qFormat/>
    <w:rsid w:val="002E4B2E"/>
    <w:rPr>
      <w:i/>
      <w:iCs/>
    </w:rPr>
  </w:style>
  <w:style w:type="character" w:customStyle="1" w:styleId="st">
    <w:name w:val="st"/>
    <w:basedOn w:val="a0"/>
    <w:rsid w:val="002E4B2E"/>
  </w:style>
  <w:style w:type="paragraph" w:styleId="a7">
    <w:name w:val="header"/>
    <w:basedOn w:val="a"/>
    <w:link w:val="a8"/>
    <w:uiPriority w:val="99"/>
    <w:unhideWhenUsed/>
    <w:rsid w:val="00E444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44448"/>
  </w:style>
  <w:style w:type="paragraph" w:styleId="a9">
    <w:name w:val="footer"/>
    <w:basedOn w:val="a"/>
    <w:link w:val="aa"/>
    <w:uiPriority w:val="99"/>
    <w:semiHidden/>
    <w:unhideWhenUsed/>
    <w:rsid w:val="00E4444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44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A%D1%81%D1%8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28C07-6257-4653-AD3F-36586A86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5933</Words>
  <Characters>3382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Ганнуся</dc:creator>
  <cp:keywords/>
  <dc:description/>
  <cp:lastModifiedBy>Ганнуся</cp:lastModifiedBy>
  <cp:revision>18</cp:revision>
  <cp:lastPrinted>2013-10-12T14:35:00Z</cp:lastPrinted>
  <dcterms:created xsi:type="dcterms:W3CDTF">2013-10-12T11:51:00Z</dcterms:created>
  <dcterms:modified xsi:type="dcterms:W3CDTF">2013-10-31T05:18:00Z</dcterms:modified>
</cp:coreProperties>
</file>