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6F" w:rsidRPr="0054766F" w:rsidRDefault="0054766F" w:rsidP="00BD6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  <w:lang w:val="en-US"/>
        </w:rPr>
      </w:pPr>
    </w:p>
    <w:p w:rsidR="00BD6E9D" w:rsidRPr="002371C0" w:rsidRDefault="00BD6E9D" w:rsidP="00BD6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 w:cs="Times New Roman"/>
          <w:sz w:val="19"/>
          <w:szCs w:val="19"/>
        </w:rPr>
        <w:t>УДК 591.433:[615.277.3+615.35</w:t>
      </w:r>
      <w:proofErr w:type="gramEnd"/>
    </w:p>
    <w:p w:rsidR="0054766F" w:rsidRPr="002371C0" w:rsidRDefault="0054766F" w:rsidP="00BD6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D6E9D" w:rsidRDefault="00BD6E9D" w:rsidP="00547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,Bold" w:hAnsi="Times New Roman" w:cs="Times New Roman,Bold"/>
          <w:b/>
          <w:bCs/>
          <w:sz w:val="19"/>
          <w:szCs w:val="19"/>
        </w:rPr>
      </w:pP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ОСОБЕННОСТИ</w:t>
      </w:r>
      <w:r>
        <w:rPr>
          <w:rFonts w:ascii="Times New Roman,Bold" w:eastAsia="Times New Roman,Bold" w:hAnsi="Times New Roman" w:cs="Times New Roman,Bold"/>
          <w:b/>
          <w:bCs/>
          <w:sz w:val="19"/>
          <w:szCs w:val="19"/>
        </w:rPr>
        <w:t xml:space="preserve"> </w:t>
      </w: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СЛИЗИСТОЙ</w:t>
      </w:r>
      <w:r>
        <w:rPr>
          <w:rFonts w:ascii="Times New Roman,Bold" w:eastAsia="Times New Roman,Bold" w:hAnsi="Times New Roman" w:cs="Times New Roman,Bold"/>
          <w:b/>
          <w:bCs/>
          <w:sz w:val="19"/>
          <w:szCs w:val="19"/>
        </w:rPr>
        <w:t xml:space="preserve"> </w:t>
      </w: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ОБОЛОЧКИ</w:t>
      </w:r>
      <w:r>
        <w:rPr>
          <w:rFonts w:ascii="Times New Roman,Bold" w:eastAsia="Times New Roman,Bold" w:hAnsi="Times New Roman" w:cs="Times New Roman,Bold"/>
          <w:b/>
          <w:bCs/>
          <w:sz w:val="19"/>
          <w:szCs w:val="19"/>
        </w:rPr>
        <w:t xml:space="preserve"> </w:t>
      </w: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ЖЕЛУДКА</w:t>
      </w:r>
      <w:r>
        <w:rPr>
          <w:rFonts w:ascii="Times New Roman,Bold" w:eastAsia="Times New Roman,Bold" w:hAnsi="Times New Roman" w:cs="Times New Roman,Bold"/>
          <w:b/>
          <w:bCs/>
          <w:sz w:val="19"/>
          <w:szCs w:val="19"/>
        </w:rPr>
        <w:t xml:space="preserve"> </w:t>
      </w: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КРЫС</w:t>
      </w:r>
      <w:r>
        <w:rPr>
          <w:rFonts w:ascii="Times New Roman,Bold" w:eastAsia="Times New Roman,Bold" w:hAnsi="Times New Roman" w:cs="Times New Roman,Bold"/>
          <w:b/>
          <w:bCs/>
          <w:sz w:val="19"/>
          <w:szCs w:val="19"/>
        </w:rPr>
        <w:t xml:space="preserve"> </w:t>
      </w: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В</w:t>
      </w:r>
    </w:p>
    <w:p w:rsidR="00BD6E9D" w:rsidRDefault="00BD6E9D" w:rsidP="00547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,Bold" w:hAnsi="Times New Roman" w:cs="Times New Roman,Bold"/>
          <w:b/>
          <w:bCs/>
          <w:sz w:val="19"/>
          <w:szCs w:val="19"/>
        </w:rPr>
      </w:pP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ПОСТНАТАЛЬНОМ</w:t>
      </w:r>
      <w:r>
        <w:rPr>
          <w:rFonts w:ascii="Times New Roman,Bold" w:eastAsia="Times New Roman,Bold" w:hAnsi="Times New Roman" w:cs="Times New Roman,Bold"/>
          <w:b/>
          <w:bCs/>
          <w:sz w:val="19"/>
          <w:szCs w:val="19"/>
        </w:rPr>
        <w:t xml:space="preserve"> </w:t>
      </w:r>
      <w:r>
        <w:rPr>
          <w:rFonts w:ascii="Times New Roman,Bold" w:eastAsia="Times New Roman,Bold" w:hAnsi="Times New Roman" w:cs="Times New Roman,Bold" w:hint="eastAsia"/>
          <w:b/>
          <w:bCs/>
          <w:sz w:val="19"/>
          <w:szCs w:val="19"/>
        </w:rPr>
        <w:t>ОНТОГЕНЕЗЕ</w:t>
      </w:r>
    </w:p>
    <w:p w:rsidR="00BD6E9D" w:rsidRPr="002371C0" w:rsidRDefault="00BD6E9D" w:rsidP="00BD6E9D">
      <w:pPr>
        <w:autoSpaceDE w:val="0"/>
        <w:autoSpaceDN w:val="0"/>
        <w:adjustRightInd w:val="0"/>
        <w:spacing w:after="0" w:line="240" w:lineRule="auto"/>
        <w:rPr>
          <w:rFonts w:cs="Times New Roman,BoldItalic"/>
          <w:b/>
          <w:bCs/>
          <w:i/>
          <w:iCs/>
          <w:sz w:val="19"/>
          <w:szCs w:val="19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19"/>
          <w:szCs w:val="19"/>
        </w:rPr>
        <w:t>А. Ю. Кондаурова</w:t>
      </w:r>
    </w:p>
    <w:p w:rsidR="0054766F" w:rsidRPr="002371C0" w:rsidRDefault="0054766F" w:rsidP="00BD6E9D">
      <w:pPr>
        <w:autoSpaceDE w:val="0"/>
        <w:autoSpaceDN w:val="0"/>
        <w:adjustRightInd w:val="0"/>
        <w:spacing w:after="0" w:line="240" w:lineRule="auto"/>
        <w:rPr>
          <w:rFonts w:cs="Times New Roman,BoldItalic"/>
          <w:b/>
          <w:bCs/>
          <w:i/>
          <w:iCs/>
          <w:sz w:val="19"/>
          <w:szCs w:val="19"/>
        </w:rPr>
      </w:pPr>
    </w:p>
    <w:p w:rsidR="0054766F" w:rsidRPr="0054766F" w:rsidRDefault="00BD6E9D" w:rsidP="00BD6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Национальный медицинский у</w:t>
      </w:r>
      <w:r w:rsidR="0054766F">
        <w:rPr>
          <w:rFonts w:ascii="Times New Roman" w:hAnsi="Times New Roman" w:cs="Times New Roman"/>
          <w:sz w:val="19"/>
          <w:szCs w:val="19"/>
        </w:rPr>
        <w:t>ниверситет им. А.А. Богомольца,</w:t>
      </w:r>
    </w:p>
    <w:p w:rsidR="00BD6E9D" w:rsidRPr="002371C0" w:rsidRDefault="00BD6E9D" w:rsidP="00BD6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г. Киев,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проспект Победы 34, 03055</w:t>
      </w:r>
    </w:p>
    <w:p w:rsidR="0054766F" w:rsidRPr="002371C0" w:rsidRDefault="0054766F" w:rsidP="00BD6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183C31" w:rsidRPr="0054766F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В доступной литературе [1,2,3] содержатся довольно полные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представления о строении слизистой оболочки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bookmarkStart w:id="0" w:name="_GoBack"/>
      <w:r>
        <w:rPr>
          <w:rFonts w:ascii="Times New Roman" w:hAnsi="Times New Roman" w:cs="Times New Roman"/>
          <w:sz w:val="19"/>
          <w:szCs w:val="19"/>
        </w:rPr>
        <w:t>желудка в различные периоды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пре- и постнатального онтогенеза. Однако, мы не нашли сведений о динамике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развития в онтогенезе слизистой оболочки желудка крыс, что с</w:t>
      </w:r>
      <w:r w:rsidR="0054766F">
        <w:rPr>
          <w:rFonts w:ascii="Times New Roman" w:hAnsi="Times New Roman" w:cs="Times New Roman"/>
          <w:sz w:val="19"/>
          <w:szCs w:val="19"/>
        </w:rPr>
        <w:t>тало основанием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для проведения данной работы.</w:t>
      </w:r>
    </w:p>
    <w:p w:rsidR="00BD6E9D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Цель исследования: проведение морфометрического исследования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слизистой оболочки желудка крыс в различных возрастных группах.</w:t>
      </w:r>
    </w:p>
    <w:p w:rsidR="00BD6E9D" w:rsidRPr="0054766F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Экспериментальное исследование было проведено на 115 беспородных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крысах-самцах. Животных подразделяли на группы в зависимости от возраста.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Первую группу составили неполовозрелые крысы с исходной массой 50-55г (в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возрасте 4 недель). Вторую группу составили половозрелые крысы с исходной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массой 130-150г (в возрасте 2,5 месяцев). В третью группу вошли животные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периода старческих изменений с исходной массой 290-310г (в возрасте 18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месяцев). Животных выводили из эксперимента путем декапитации под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эфирным наркозом. Во всех опытных группах декапитация животных и взятие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фрагментов желудка были однотипными. Фиксация и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обработка исследуемых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кусочков ткани проводилась по стандартной методике. Морфометрический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анализ на светооптическом уровне включал подсчет количества главных и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париетальных клеток на единицу </w:t>
      </w:r>
      <w:proofErr w:type="spellStart"/>
      <w:r>
        <w:rPr>
          <w:rFonts w:ascii="Times New Roman" w:hAnsi="Times New Roman" w:cs="Times New Roman"/>
          <w:sz w:val="19"/>
          <w:szCs w:val="19"/>
        </w:rPr>
        <w:t>фундальных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желез слизистой оболочки,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измерение толщины слизистого слоя, глуб</w:t>
      </w:r>
      <w:r w:rsidR="0054766F">
        <w:rPr>
          <w:rFonts w:ascii="Times New Roman" w:hAnsi="Times New Roman" w:cs="Times New Roman"/>
          <w:sz w:val="19"/>
          <w:szCs w:val="19"/>
        </w:rPr>
        <w:t>ины желудочных ямок, количество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эпителиальных клеток в желудочных ямочках и желудочных железах, расчет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индекса ЖЯЭ – отношение числа </w:t>
      </w:r>
      <w:proofErr w:type="spellStart"/>
      <w:r>
        <w:rPr>
          <w:rFonts w:ascii="Times New Roman" w:hAnsi="Times New Roman" w:cs="Times New Roman"/>
          <w:sz w:val="19"/>
          <w:szCs w:val="19"/>
        </w:rPr>
        <w:t>эпителиоцитов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в желудочных железах к числу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9"/>
          <w:szCs w:val="19"/>
        </w:rPr>
        <w:t>эпителиоцитов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в желудочных ямочках.</w:t>
      </w:r>
    </w:p>
    <w:p w:rsidR="00BD6E9D" w:rsidRPr="00BD6E9D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Статистическую обработку результатов проводили с использованием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критерия Стьюдента с помощью компьютерной программы </w:t>
      </w:r>
      <w:proofErr w:type="spellStart"/>
      <w:r>
        <w:rPr>
          <w:rFonts w:ascii="Times New Roman" w:hAnsi="Times New Roman" w:cs="Times New Roman"/>
          <w:sz w:val="19"/>
          <w:szCs w:val="19"/>
        </w:rPr>
        <w:t>Statistica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>
        <w:rPr>
          <w:rFonts w:ascii="Times New Roman" w:hAnsi="Times New Roman" w:cs="Times New Roman"/>
          <w:sz w:val="19"/>
          <w:szCs w:val="19"/>
        </w:rPr>
        <w:t>StatSoft</w:t>
      </w:r>
      <w:proofErr w:type="spellEnd"/>
      <w:r>
        <w:rPr>
          <w:rFonts w:ascii="Times New Roman" w:hAnsi="Times New Roman" w:cs="Times New Roman"/>
          <w:sz w:val="19"/>
          <w:szCs w:val="19"/>
        </w:rPr>
        <w:t>,</w:t>
      </w:r>
      <w:r w:rsidRPr="00BD6E9D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версия 6,0) с расчетом средней арифметической величины M и ошибки репрезентативности средней величины m (</w:t>
      </w:r>
      <w:proofErr w:type="spellStart"/>
      <w:r>
        <w:rPr>
          <w:rFonts w:ascii="Times New Roman" w:hAnsi="Times New Roman" w:cs="Times New Roman"/>
          <w:sz w:val="19"/>
          <w:szCs w:val="19"/>
        </w:rPr>
        <w:t>M±m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), для выяснения статистической зависимости между изучаемыми параметрами использовали коэффициент корреляции r, различия считали достоверными при </w:t>
      </w:r>
      <w:proofErr w:type="gramStart"/>
      <w:r>
        <w:rPr>
          <w:rFonts w:ascii="Times New Roman" w:hAnsi="Times New Roman" w:cs="Times New Roman"/>
          <w:sz w:val="19"/>
          <w:szCs w:val="19"/>
        </w:rPr>
        <w:t>р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&lt;0,05. Все препараты, включая полутонкие срезы, подвергались </w:t>
      </w:r>
      <w:proofErr w:type="spellStart"/>
      <w:r>
        <w:rPr>
          <w:rFonts w:ascii="Times New Roman" w:hAnsi="Times New Roman" w:cs="Times New Roman"/>
          <w:sz w:val="19"/>
          <w:szCs w:val="19"/>
        </w:rPr>
        <w:t>гистоморфометрическому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исследованию, в ходе которого регистрировались параметры, характеризующие морфологические особенности эпителия.</w:t>
      </w:r>
    </w:p>
    <w:p w:rsidR="00BD6E9D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Гликопротеиды и </w:t>
      </w:r>
      <w:proofErr w:type="spellStart"/>
      <w:r>
        <w:rPr>
          <w:rFonts w:ascii="Times New Roman" w:hAnsi="Times New Roman" w:cs="Times New Roman"/>
          <w:sz w:val="19"/>
          <w:szCs w:val="19"/>
        </w:rPr>
        <w:t>гликозаминогликаны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выявляли окрашиванием по </w:t>
      </w:r>
      <w:proofErr w:type="spellStart"/>
      <w:r>
        <w:rPr>
          <w:rFonts w:ascii="Times New Roman" w:hAnsi="Times New Roman" w:cs="Times New Roman"/>
          <w:sz w:val="19"/>
          <w:szCs w:val="19"/>
        </w:rPr>
        <w:t>Стидмену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: ШИК-реакция и </w:t>
      </w:r>
      <w:proofErr w:type="spellStart"/>
      <w:r>
        <w:rPr>
          <w:rFonts w:ascii="Times New Roman" w:hAnsi="Times New Roman" w:cs="Times New Roman"/>
          <w:sz w:val="19"/>
          <w:szCs w:val="19"/>
        </w:rPr>
        <w:t>альциановый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синий.</w:t>
      </w:r>
    </w:p>
    <w:p w:rsidR="00BD6E9D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Структурно-функциональные изменения слизистой оболочки желудка четко прослеживаются в различные возрастные периоды.</w:t>
      </w:r>
    </w:p>
    <w:p w:rsidR="00BD6E9D" w:rsidRPr="0054766F" w:rsidRDefault="00BD6E9D" w:rsidP="002371C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При сопоставлении морфометрических параметров слизистой оболочки желудка животных различных возрастных серий было выявлено, что толщина слизистой оболочки достигает максимальног</w:t>
      </w:r>
      <w:r w:rsidR="0054766F">
        <w:rPr>
          <w:rFonts w:ascii="Times New Roman" w:hAnsi="Times New Roman" w:cs="Times New Roman"/>
          <w:sz w:val="19"/>
          <w:szCs w:val="19"/>
        </w:rPr>
        <w:t xml:space="preserve">о значения в серии половозрелых </w:t>
      </w:r>
      <w:r>
        <w:rPr>
          <w:rFonts w:ascii="Times New Roman" w:hAnsi="Times New Roman" w:cs="Times New Roman"/>
          <w:sz w:val="19"/>
          <w:szCs w:val="19"/>
        </w:rPr>
        <w:t>животных. В сравнении с неполовозрел</w:t>
      </w:r>
      <w:r w:rsidR="0054766F">
        <w:rPr>
          <w:rFonts w:ascii="Times New Roman" w:hAnsi="Times New Roman" w:cs="Times New Roman"/>
          <w:sz w:val="19"/>
          <w:szCs w:val="19"/>
        </w:rPr>
        <w:t xml:space="preserve">ыми животными толщина слизистой </w:t>
      </w:r>
      <w:r>
        <w:rPr>
          <w:rFonts w:ascii="Times New Roman" w:hAnsi="Times New Roman" w:cs="Times New Roman"/>
          <w:sz w:val="19"/>
          <w:szCs w:val="19"/>
        </w:rPr>
        <w:t>оболочки увеличивается на 20% (</w:t>
      </w:r>
      <w:proofErr w:type="gramStart"/>
      <w:r>
        <w:rPr>
          <w:rFonts w:ascii="Times New Roman" w:hAnsi="Times New Roman" w:cs="Times New Roman"/>
          <w:sz w:val="19"/>
          <w:szCs w:val="19"/>
        </w:rPr>
        <w:t>р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&lt;0,05). </w:t>
      </w:r>
      <w:r w:rsidR="0054766F">
        <w:rPr>
          <w:rFonts w:ascii="Times New Roman" w:hAnsi="Times New Roman" w:cs="Times New Roman"/>
          <w:sz w:val="19"/>
          <w:szCs w:val="19"/>
        </w:rPr>
        <w:t xml:space="preserve">Однако в серии животных периода </w:t>
      </w:r>
      <w:r>
        <w:rPr>
          <w:rFonts w:ascii="Times New Roman" w:hAnsi="Times New Roman" w:cs="Times New Roman"/>
          <w:sz w:val="19"/>
          <w:szCs w:val="19"/>
        </w:rPr>
        <w:t xml:space="preserve">старческих изменений толщина слизистой </w:t>
      </w:r>
      <w:r w:rsidR="0054766F">
        <w:rPr>
          <w:rFonts w:ascii="Times New Roman" w:hAnsi="Times New Roman" w:cs="Times New Roman"/>
          <w:sz w:val="19"/>
          <w:szCs w:val="19"/>
        </w:rPr>
        <w:t xml:space="preserve">оболочки желудка по отношению к </w:t>
      </w:r>
      <w:r>
        <w:rPr>
          <w:rFonts w:ascii="Times New Roman" w:hAnsi="Times New Roman" w:cs="Times New Roman"/>
          <w:sz w:val="19"/>
          <w:szCs w:val="19"/>
        </w:rPr>
        <w:t>половозрелым крысам уменьшается на 25% (</w:t>
      </w:r>
      <w:proofErr w:type="gramStart"/>
      <w:r>
        <w:rPr>
          <w:rFonts w:ascii="Times New Roman" w:hAnsi="Times New Roman" w:cs="Times New Roman"/>
          <w:sz w:val="19"/>
          <w:szCs w:val="19"/>
        </w:rPr>
        <w:t>р</w:t>
      </w:r>
      <w:proofErr w:type="gramEnd"/>
      <w:r>
        <w:rPr>
          <w:rFonts w:ascii="Times New Roman" w:hAnsi="Times New Roman" w:cs="Times New Roman"/>
          <w:sz w:val="19"/>
          <w:szCs w:val="19"/>
        </w:rPr>
        <w:t>&lt;0,05). Глубина желудоч</w:t>
      </w:r>
      <w:r w:rsidR="0054766F">
        <w:rPr>
          <w:rFonts w:ascii="Times New Roman" w:hAnsi="Times New Roman" w:cs="Times New Roman"/>
          <w:sz w:val="19"/>
          <w:szCs w:val="19"/>
        </w:rPr>
        <w:t xml:space="preserve">ных </w:t>
      </w:r>
      <w:r>
        <w:rPr>
          <w:rFonts w:ascii="Times New Roman" w:hAnsi="Times New Roman" w:cs="Times New Roman"/>
          <w:sz w:val="19"/>
          <w:szCs w:val="19"/>
        </w:rPr>
        <w:t>ямочек выше у половозрелых животных,</w:t>
      </w:r>
      <w:r w:rsidR="0054766F">
        <w:rPr>
          <w:rFonts w:ascii="Times New Roman" w:hAnsi="Times New Roman" w:cs="Times New Roman"/>
          <w:sz w:val="19"/>
          <w:szCs w:val="19"/>
        </w:rPr>
        <w:t xml:space="preserve"> чем у неполовозрелых на 30%. У </w:t>
      </w:r>
      <w:r>
        <w:rPr>
          <w:rFonts w:ascii="Times New Roman" w:hAnsi="Times New Roman" w:cs="Times New Roman"/>
          <w:sz w:val="19"/>
          <w:szCs w:val="19"/>
        </w:rPr>
        <w:t>животных периода старческих изменений</w:t>
      </w:r>
      <w:r w:rsidR="0054766F">
        <w:rPr>
          <w:rFonts w:ascii="Times New Roman" w:hAnsi="Times New Roman" w:cs="Times New Roman"/>
          <w:sz w:val="19"/>
          <w:szCs w:val="19"/>
        </w:rPr>
        <w:t xml:space="preserve"> глубина желудочных ямок на 39% </w:t>
      </w:r>
      <w:r>
        <w:rPr>
          <w:rFonts w:ascii="Times New Roman" w:hAnsi="Times New Roman" w:cs="Times New Roman"/>
          <w:sz w:val="19"/>
          <w:szCs w:val="19"/>
        </w:rPr>
        <w:t>(</w:t>
      </w:r>
      <w:proofErr w:type="gramStart"/>
      <w:r>
        <w:rPr>
          <w:rFonts w:ascii="Times New Roman" w:hAnsi="Times New Roman" w:cs="Times New Roman"/>
          <w:sz w:val="19"/>
          <w:szCs w:val="19"/>
        </w:rPr>
        <w:t>р</w:t>
      </w:r>
      <w:proofErr w:type="gramEnd"/>
      <w:r>
        <w:rPr>
          <w:rFonts w:ascii="Times New Roman" w:hAnsi="Times New Roman" w:cs="Times New Roman"/>
          <w:sz w:val="19"/>
          <w:szCs w:val="19"/>
        </w:rPr>
        <w:t>&lt;0,05) меньше, чем у половозрелых в т</w:t>
      </w:r>
      <w:r w:rsidR="0054766F">
        <w:rPr>
          <w:rFonts w:ascii="Times New Roman" w:hAnsi="Times New Roman" w:cs="Times New Roman"/>
          <w:sz w:val="19"/>
          <w:szCs w:val="19"/>
        </w:rPr>
        <w:t xml:space="preserve">е же сроки. Индекс СГПК во всех возрастных </w:t>
      </w:r>
      <w:r>
        <w:rPr>
          <w:rFonts w:ascii="Times New Roman" w:hAnsi="Times New Roman" w:cs="Times New Roman"/>
          <w:sz w:val="19"/>
          <w:szCs w:val="19"/>
        </w:rPr>
        <w:t>сериях был в пределах нормы. У жи</w:t>
      </w:r>
      <w:r w:rsidR="0054766F">
        <w:rPr>
          <w:rFonts w:ascii="Times New Roman" w:hAnsi="Times New Roman" w:cs="Times New Roman"/>
          <w:sz w:val="19"/>
          <w:szCs w:val="19"/>
        </w:rPr>
        <w:t xml:space="preserve">вотных периода старческих </w:t>
      </w:r>
      <w:r>
        <w:rPr>
          <w:rFonts w:ascii="Times New Roman" w:hAnsi="Times New Roman" w:cs="Times New Roman"/>
          <w:sz w:val="19"/>
          <w:szCs w:val="19"/>
        </w:rPr>
        <w:t xml:space="preserve">изменений </w:t>
      </w:r>
      <w:proofErr w:type="spellStart"/>
      <w:r>
        <w:rPr>
          <w:rFonts w:ascii="Times New Roman" w:hAnsi="Times New Roman" w:cs="Times New Roman"/>
          <w:sz w:val="19"/>
          <w:szCs w:val="19"/>
        </w:rPr>
        <w:t>гистохимически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было опре</w:t>
      </w:r>
      <w:r w:rsidR="0054766F">
        <w:rPr>
          <w:rFonts w:ascii="Times New Roman" w:hAnsi="Times New Roman" w:cs="Times New Roman"/>
          <w:sz w:val="19"/>
          <w:szCs w:val="19"/>
        </w:rPr>
        <w:t xml:space="preserve">делено снижение, по сравнению с </w:t>
      </w:r>
      <w:r>
        <w:rPr>
          <w:rFonts w:ascii="Times New Roman" w:hAnsi="Times New Roman" w:cs="Times New Roman"/>
          <w:sz w:val="19"/>
          <w:szCs w:val="19"/>
        </w:rPr>
        <w:t>половозрелыми и неполовозрелыми крысами, содержания гликопротеидов и</w:t>
      </w:r>
      <w:r w:rsidR="005476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19"/>
          <w:szCs w:val="19"/>
        </w:rPr>
        <w:t>гликозаминогликанов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в клетках пов</w:t>
      </w:r>
      <w:r w:rsidR="0054766F">
        <w:rPr>
          <w:rFonts w:ascii="Times New Roman" w:hAnsi="Times New Roman" w:cs="Times New Roman"/>
          <w:sz w:val="19"/>
          <w:szCs w:val="19"/>
        </w:rPr>
        <w:t xml:space="preserve">ерхностного эпителия и эпителия </w:t>
      </w:r>
      <w:r>
        <w:rPr>
          <w:rFonts w:ascii="Times New Roman" w:hAnsi="Times New Roman" w:cs="Times New Roman"/>
          <w:sz w:val="19"/>
          <w:szCs w:val="19"/>
        </w:rPr>
        <w:t>желудочных ямок, что указывает</w:t>
      </w:r>
      <w:r w:rsidR="0054766F">
        <w:rPr>
          <w:rFonts w:ascii="Times New Roman" w:hAnsi="Times New Roman" w:cs="Times New Roman"/>
          <w:sz w:val="19"/>
          <w:szCs w:val="19"/>
        </w:rPr>
        <w:t xml:space="preserve"> на </w:t>
      </w:r>
      <w:r>
        <w:rPr>
          <w:rFonts w:ascii="Times New Roman" w:hAnsi="Times New Roman" w:cs="Times New Roman"/>
          <w:sz w:val="19"/>
          <w:szCs w:val="19"/>
        </w:rPr>
        <w:t>ослабл</w:t>
      </w:r>
      <w:r w:rsidR="0054766F">
        <w:rPr>
          <w:rFonts w:ascii="Times New Roman" w:hAnsi="Times New Roman" w:cs="Times New Roman"/>
          <w:sz w:val="19"/>
          <w:szCs w:val="19"/>
        </w:rPr>
        <w:t>ение защитных свой</w:t>
      </w:r>
      <w:proofErr w:type="gramStart"/>
      <w:r w:rsidR="0054766F">
        <w:rPr>
          <w:rFonts w:ascii="Times New Roman" w:hAnsi="Times New Roman" w:cs="Times New Roman"/>
          <w:sz w:val="19"/>
          <w:szCs w:val="19"/>
        </w:rPr>
        <w:t>ств сл</w:t>
      </w:r>
      <w:proofErr w:type="gramEnd"/>
      <w:r w:rsidR="0054766F">
        <w:rPr>
          <w:rFonts w:ascii="Times New Roman" w:hAnsi="Times New Roman" w:cs="Times New Roman"/>
          <w:sz w:val="19"/>
          <w:szCs w:val="19"/>
        </w:rPr>
        <w:t xml:space="preserve">изистой </w:t>
      </w:r>
      <w:r>
        <w:rPr>
          <w:rFonts w:ascii="Times New Roman" w:hAnsi="Times New Roman" w:cs="Times New Roman"/>
          <w:sz w:val="19"/>
          <w:szCs w:val="19"/>
        </w:rPr>
        <w:t>оболочки желудка с возрасто</w:t>
      </w:r>
      <w:r w:rsidR="0054766F">
        <w:rPr>
          <w:rFonts w:ascii="Times New Roman" w:hAnsi="Times New Roman" w:cs="Times New Roman"/>
          <w:sz w:val="19"/>
          <w:szCs w:val="19"/>
        </w:rPr>
        <w:t xml:space="preserve">м. Уменьшение толщины слизистой оболочки </w:t>
      </w:r>
      <w:r>
        <w:rPr>
          <w:rFonts w:ascii="Times New Roman" w:hAnsi="Times New Roman" w:cs="Times New Roman"/>
          <w:sz w:val="19"/>
          <w:szCs w:val="19"/>
        </w:rPr>
        <w:t>желудка и сглаживание желудочных ямок в тр</w:t>
      </w:r>
      <w:r w:rsidR="0054766F">
        <w:rPr>
          <w:rFonts w:ascii="Times New Roman" w:hAnsi="Times New Roman" w:cs="Times New Roman"/>
          <w:sz w:val="19"/>
          <w:szCs w:val="19"/>
        </w:rPr>
        <w:t xml:space="preserve">етьей серии животных, возможно, </w:t>
      </w:r>
      <w:r>
        <w:rPr>
          <w:rFonts w:ascii="Times New Roman" w:hAnsi="Times New Roman" w:cs="Times New Roman"/>
          <w:sz w:val="19"/>
          <w:szCs w:val="19"/>
        </w:rPr>
        <w:t>свидетельствует об атрофических пр</w:t>
      </w:r>
      <w:r w:rsidR="0054766F">
        <w:rPr>
          <w:rFonts w:ascii="Times New Roman" w:hAnsi="Times New Roman" w:cs="Times New Roman"/>
          <w:sz w:val="19"/>
          <w:szCs w:val="19"/>
        </w:rPr>
        <w:t xml:space="preserve">оцессах в СОЖ, которые являются </w:t>
      </w:r>
      <w:r>
        <w:rPr>
          <w:rFonts w:ascii="Times New Roman" w:hAnsi="Times New Roman" w:cs="Times New Roman"/>
          <w:sz w:val="19"/>
          <w:szCs w:val="19"/>
        </w:rPr>
        <w:t>отражением возрастных изменений при старении.</w:t>
      </w:r>
    </w:p>
    <w:p w:rsidR="00BD6E9D" w:rsidRPr="0054766F" w:rsidRDefault="00BD6E9D" w:rsidP="0023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BD6E9D" w:rsidRPr="0054766F" w:rsidRDefault="00BD6E9D" w:rsidP="0023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BD6E9D" w:rsidRDefault="00BD6E9D" w:rsidP="0023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</w:pP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Литература</w:t>
      </w:r>
      <w:proofErr w:type="spellEnd"/>
    </w:p>
    <w:p w:rsidR="00BD6E9D" w:rsidRDefault="00BD6E9D" w:rsidP="0023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1. </w:t>
      </w:r>
      <w:proofErr w:type="spellStart"/>
      <w:proofErr w:type="gramStart"/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Исламова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 </w:t>
      </w:r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Е</w:t>
      </w:r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. </w:t>
      </w:r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А</w:t>
      </w:r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. </w:t>
      </w:r>
      <w:r>
        <w:rPr>
          <w:rFonts w:ascii="Times New Roman" w:hAnsi="Times New Roman" w:cs="Times New Roman"/>
          <w:sz w:val="19"/>
          <w:szCs w:val="19"/>
        </w:rPr>
        <w:t>Возрастные особенн</w:t>
      </w:r>
      <w:r w:rsidR="0054766F">
        <w:rPr>
          <w:rFonts w:ascii="Times New Roman" w:hAnsi="Times New Roman" w:cs="Times New Roman"/>
          <w:sz w:val="19"/>
          <w:szCs w:val="19"/>
        </w:rPr>
        <w:t xml:space="preserve">ости язвенной болезни желудка и двенадцатиперстной кишки 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/ </w:t>
      </w:r>
      <w:r>
        <w:rPr>
          <w:rFonts w:ascii="Times New Roman" w:hAnsi="Times New Roman" w:cs="Times New Roman"/>
          <w:sz w:val="19"/>
          <w:szCs w:val="19"/>
        </w:rPr>
        <w:t>Саратовский нау</w:t>
      </w:r>
      <w:r w:rsidR="0054766F">
        <w:rPr>
          <w:rFonts w:ascii="Times New Roman" w:hAnsi="Times New Roman" w:cs="Times New Roman"/>
          <w:sz w:val="19"/>
          <w:szCs w:val="19"/>
        </w:rPr>
        <w:t>чно-медицинский журнал.</w:t>
      </w:r>
      <w:proofErr w:type="gramEnd"/>
      <w:r w:rsidR="0054766F">
        <w:rPr>
          <w:rFonts w:ascii="Times New Roman" w:hAnsi="Times New Roman" w:cs="Times New Roman"/>
          <w:sz w:val="19"/>
          <w:szCs w:val="19"/>
        </w:rPr>
        <w:t xml:space="preserve"> – 2009.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– Том. 5 – № 4. – С 26-29.</w:t>
      </w:r>
    </w:p>
    <w:p w:rsidR="00BD6E9D" w:rsidRDefault="00BD6E9D" w:rsidP="0023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2.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Воронина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 </w:t>
      </w:r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Л</w:t>
      </w:r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. </w:t>
      </w:r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П</w:t>
      </w:r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. </w:t>
      </w:r>
      <w:r>
        <w:rPr>
          <w:rFonts w:ascii="Times New Roman" w:hAnsi="Times New Roman" w:cs="Times New Roman"/>
          <w:sz w:val="19"/>
          <w:szCs w:val="19"/>
        </w:rPr>
        <w:t>Язвенная болезнь в пра</w:t>
      </w:r>
      <w:r w:rsidR="0054766F">
        <w:rPr>
          <w:rFonts w:ascii="Times New Roman" w:hAnsi="Times New Roman" w:cs="Times New Roman"/>
          <w:sz w:val="19"/>
          <w:szCs w:val="19"/>
        </w:rPr>
        <w:t>ктике гериатра / Л. П. Воронина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// Медицин</w:t>
      </w:r>
      <w:r w:rsidR="0054766F">
        <w:rPr>
          <w:rFonts w:ascii="Times New Roman" w:hAnsi="Times New Roman" w:cs="Times New Roman"/>
          <w:sz w:val="19"/>
          <w:szCs w:val="19"/>
        </w:rPr>
        <w:t>ские новости. – 2008. – № 15. –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 w:rsidR="0054766F">
        <w:rPr>
          <w:rFonts w:ascii="Times New Roman" w:hAnsi="Times New Roman" w:cs="Times New Roman"/>
          <w:sz w:val="19"/>
          <w:szCs w:val="19"/>
        </w:rPr>
        <w:t>С.68</w:t>
      </w:r>
      <w:r w:rsidR="0054766F" w:rsidRPr="0054766F"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 New Roman" w:hAnsi="Times New Roman" w:cs="Times New Roman"/>
          <w:sz w:val="19"/>
          <w:szCs w:val="19"/>
        </w:rPr>
        <w:t>70.</w:t>
      </w:r>
    </w:p>
    <w:p w:rsidR="00BD6E9D" w:rsidRPr="00BD6E9D" w:rsidRDefault="00BD6E9D" w:rsidP="00237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3.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Варшавская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 </w:t>
      </w:r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А</w:t>
      </w:r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. </w:t>
      </w:r>
      <w:r>
        <w:rPr>
          <w:rFonts w:ascii="Times New Roman,Italic" w:eastAsia="Times New Roman,Italic" w:hAnsi="Times New Roman" w:cs="Times New Roman,Italic" w:hint="eastAsia"/>
          <w:i/>
          <w:iCs/>
          <w:sz w:val="19"/>
          <w:szCs w:val="19"/>
        </w:rPr>
        <w:t>Н</w:t>
      </w:r>
      <w:r>
        <w:rPr>
          <w:rFonts w:ascii="Times New Roman,Italic" w:eastAsia="Times New Roman,Italic" w:hAnsi="Times New Roman" w:cs="Times New Roman,Italic"/>
          <w:i/>
          <w:iCs/>
          <w:sz w:val="19"/>
          <w:szCs w:val="19"/>
        </w:rPr>
        <w:t xml:space="preserve">. </w:t>
      </w:r>
      <w:r>
        <w:rPr>
          <w:rFonts w:ascii="Times New Roman" w:hAnsi="Times New Roman" w:cs="Times New Roman"/>
          <w:sz w:val="19"/>
          <w:szCs w:val="19"/>
        </w:rPr>
        <w:t>Морфометрически</w:t>
      </w:r>
      <w:r w:rsidR="0054766F">
        <w:rPr>
          <w:rFonts w:ascii="Times New Roman" w:hAnsi="Times New Roman" w:cs="Times New Roman"/>
          <w:sz w:val="19"/>
          <w:szCs w:val="19"/>
        </w:rPr>
        <w:t>е показатели слизистой оболочки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желудка при хроническом гастрите у ликв</w:t>
      </w:r>
      <w:r w:rsidR="0054766F">
        <w:rPr>
          <w:rFonts w:ascii="Times New Roman" w:hAnsi="Times New Roman" w:cs="Times New Roman"/>
          <w:sz w:val="19"/>
          <w:szCs w:val="19"/>
        </w:rPr>
        <w:t>идаторов аварии на ЧАЭС разного</w:t>
      </w:r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возраста / А.Н. Варшавская, Т.Ю. </w:t>
      </w:r>
      <w:proofErr w:type="spellStart"/>
      <w:r>
        <w:rPr>
          <w:rFonts w:ascii="Times New Roman" w:hAnsi="Times New Roman" w:cs="Times New Roman"/>
          <w:sz w:val="19"/>
          <w:szCs w:val="19"/>
        </w:rPr>
        <w:t>Квитницкая</w:t>
      </w:r>
      <w:proofErr w:type="spellEnd"/>
      <w:r>
        <w:rPr>
          <w:rFonts w:ascii="Times New Roman" w:hAnsi="Times New Roman" w:cs="Times New Roman"/>
          <w:sz w:val="19"/>
          <w:szCs w:val="19"/>
        </w:rPr>
        <w:t>-Ры</w:t>
      </w:r>
      <w:r w:rsidR="0054766F">
        <w:rPr>
          <w:rFonts w:ascii="Times New Roman" w:hAnsi="Times New Roman" w:cs="Times New Roman"/>
          <w:sz w:val="19"/>
          <w:szCs w:val="19"/>
        </w:rPr>
        <w:t xml:space="preserve">жова // </w:t>
      </w:r>
      <w:proofErr w:type="spellStart"/>
      <w:r w:rsidR="0054766F">
        <w:rPr>
          <w:rFonts w:ascii="Times New Roman" w:hAnsi="Times New Roman" w:cs="Times New Roman"/>
          <w:sz w:val="19"/>
          <w:szCs w:val="19"/>
        </w:rPr>
        <w:t>Вісник</w:t>
      </w:r>
      <w:proofErr w:type="spellEnd"/>
      <w:r w:rsidR="0054766F">
        <w:rPr>
          <w:rFonts w:ascii="Times New Roman" w:hAnsi="Times New Roman" w:cs="Times New Roman"/>
          <w:sz w:val="19"/>
          <w:szCs w:val="19"/>
        </w:rPr>
        <w:t xml:space="preserve"> проблем </w:t>
      </w:r>
      <w:proofErr w:type="spellStart"/>
      <w:r w:rsidR="0054766F">
        <w:rPr>
          <w:rFonts w:ascii="Times New Roman" w:hAnsi="Times New Roman" w:cs="Times New Roman"/>
          <w:sz w:val="19"/>
          <w:szCs w:val="19"/>
        </w:rPr>
        <w:t>біології</w:t>
      </w:r>
      <w:proofErr w:type="spellEnd"/>
      <w:r w:rsidR="0054766F" w:rsidRPr="0054766F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і </w:t>
      </w:r>
      <w:proofErr w:type="spellStart"/>
      <w:r>
        <w:rPr>
          <w:rFonts w:ascii="Times New Roman" w:hAnsi="Times New Roman" w:cs="Times New Roman"/>
          <w:sz w:val="19"/>
          <w:szCs w:val="19"/>
        </w:rPr>
        <w:t>медицини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– 2000. – № 1. – C. 54-61.</w:t>
      </w:r>
    </w:p>
    <w:bookmarkEnd w:id="0"/>
    <w:p w:rsidR="00BD6E9D" w:rsidRPr="00BD6E9D" w:rsidRDefault="00BD6E9D" w:rsidP="002371C0">
      <w:pPr>
        <w:jc w:val="both"/>
      </w:pPr>
    </w:p>
    <w:sectPr w:rsidR="00BD6E9D" w:rsidRPr="00BD6E9D" w:rsidSect="0054766F">
      <w:pgSz w:w="11906" w:h="16838"/>
      <w:pgMar w:top="1134" w:right="14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F0"/>
    <w:rsid w:val="00183C31"/>
    <w:rsid w:val="002371C0"/>
    <w:rsid w:val="0054766F"/>
    <w:rsid w:val="00696CF0"/>
    <w:rsid w:val="00BD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2015-03-26T08:01:00Z</dcterms:created>
  <dcterms:modified xsi:type="dcterms:W3CDTF">2015-03-26T09:22:00Z</dcterms:modified>
</cp:coreProperties>
</file>